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78D" w:rsidRDefault="0065478D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  <w:sectPr w:rsidR="0065478D" w:rsidSect="0065478D">
          <w:pgSz w:w="11906" w:h="16383"/>
          <w:pgMar w:top="0" w:right="0" w:bottom="0" w:left="0" w:header="720" w:footer="720" w:gutter="0"/>
          <w:cols w:space="720"/>
        </w:sectPr>
      </w:pPr>
      <w:bookmarkStart w:id="0" w:name="block-35054508"/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 wp14:anchorId="2A6D6D88" wp14:editId="430FD6F1">
            <wp:extent cx="7553325" cy="10334625"/>
            <wp:effectExtent l="0" t="0" r="9525" b="9525"/>
            <wp:docPr id="1" name="Рисунок 1" descr="C:\Users\user\Desktop\РП 2024-2025\сканы\ин яз 10-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 2024-2025\сканы\ин яз 10-1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028" cy="10339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245" w:rsidRPr="0065478D" w:rsidRDefault="00D236D7" w:rsidP="0065478D">
      <w:pPr>
        <w:spacing w:after="0" w:line="240" w:lineRule="auto"/>
        <w:ind w:left="120"/>
        <w:jc w:val="center"/>
        <w:rPr>
          <w:sz w:val="24"/>
          <w:szCs w:val="24"/>
        </w:rPr>
      </w:pPr>
      <w:bookmarkStart w:id="1" w:name="block-35054507"/>
      <w:bookmarkEnd w:id="0"/>
      <w:r w:rsidRPr="0065478D">
        <w:rPr>
          <w:rFonts w:ascii="Times New Roman" w:hAnsi="Times New Roman"/>
          <w:b/>
          <w:color w:val="000000"/>
          <w:sz w:val="24"/>
          <w:szCs w:val="24"/>
        </w:rPr>
        <w:lastRenderedPageBreak/>
        <w:t>ПОЯСНИТЕЛЬНАЯ ЗАПИСКА</w:t>
      </w:r>
    </w:p>
    <w:p w:rsidR="00164245" w:rsidRPr="0065478D" w:rsidRDefault="00164245" w:rsidP="0065478D">
      <w:pPr>
        <w:spacing w:after="0" w:line="240" w:lineRule="auto"/>
        <w:ind w:left="120"/>
        <w:jc w:val="both"/>
        <w:rPr>
          <w:sz w:val="24"/>
          <w:szCs w:val="24"/>
        </w:rPr>
      </w:pP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Программа по английскому языку (базовый уровень) на уровне среднего общего образования разработана на основе ФГОС СОО.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Программа по английскому языку является ориентиром для составления рабочих программ по предмету: даёт представление о целях образования, развития, воспитания и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социализации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обучающихся на уровне среднего общего образования, путях формирования системы знаний, умений и способов деятельности у обучающихся на базовом уровне средствами учебного предмета «Иностранный (английский) язык», определяет инвариантную (обязательную) часть содержания учебного курса по английскому языку как учебному предмету, за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пределами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которой остаётся возможность выбора вариативной составляющей содержания образования в плане порядка изучения тем, некоторого расширения объёма содержания и его детализации.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Программа по английскому языку устанавливает распределение обязательного предметного содержания по годам обучения, предусматривает примерный ресурс учебного времени, выделяемого на изучение тем/разделов курса, учитывает особенности изучения английского языка, исходя из его лингвистических особенностей и структуры родного (русского) языка обучающихся, межпредметных связей иностранного (английского) языка с содержанием других учебных предметов, изучаемых в 10–11 классах, а также с учётом возрастных особенностей обучающихся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Содержание программы по английскому языку для уровня среднего общего образования имеет особенности, обусловленные задачами развития, обучения и воспитания, обучающихся заданными социальными требованиями к уровню развития их личностных и познавательных качеств, предметным содержанием системы среднего общего образования, а также возрастными психологическими особенностями обучающихся 16 –17 лет.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Личностные,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Учебному предмету «Иностранный (английский) язык»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мира. Изучение иностранного языка направлено на формирование коммуникативной культуры обучающихся, осознание роли языка как инструмента межличностного и межкультурного взаимодействия, способствует их общему речевому развитию, воспитанию гражданской идентичности, расширению кругозора, воспитанию чувств и эмоций.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Предметные знания и способы деятельности, осваиваемые обучающимися при изучении иностранного языка, находят применение в образовательном процессе при изучении других предметных областей, становятся значимыми для формирования положительных качеств личности. Таким образом, они ориентированы на формирование как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метапредметных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так и личностных результатов обучения.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Трансформация взглядов на владение иностранным языком, связанная с усилением общественных запросов на квалифицированных и мобильных людей, способных быстро адаптироваться к изменяющимся условиям жизни, овладевать новыми компетенциями. Владение иностранным языком как доступ к передовым международным научным и технологическим достижениям, расширяющим возможности образования и самообразования, одно из важнейших средств социализации, самовыражения и успешной профессиональной деятельности выпускника общеобразовательной организации.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pacing w:val="2"/>
          <w:sz w:val="24"/>
          <w:szCs w:val="24"/>
        </w:rPr>
        <w:t xml:space="preserve">Значимость владения иностранными </w:t>
      </w:r>
      <w:proofErr w:type="gramStart"/>
      <w:r w:rsidRPr="0065478D">
        <w:rPr>
          <w:rFonts w:ascii="Times New Roman" w:hAnsi="Times New Roman"/>
          <w:color w:val="000000"/>
          <w:spacing w:val="2"/>
          <w:sz w:val="24"/>
          <w:szCs w:val="24"/>
        </w:rPr>
        <w:t>языками</w:t>
      </w:r>
      <w:proofErr w:type="gramEnd"/>
      <w:r w:rsidRPr="0065478D">
        <w:rPr>
          <w:rFonts w:ascii="Times New Roman" w:hAnsi="Times New Roman"/>
          <w:color w:val="000000"/>
          <w:spacing w:val="2"/>
          <w:sz w:val="24"/>
          <w:szCs w:val="24"/>
        </w:rPr>
        <w:t xml:space="preserve"> как первым, так и вторым, расширение номенклатуры изучаемых иностранных языков соответствует стратегическим интересам России в эпоху </w:t>
      </w:r>
      <w:proofErr w:type="spellStart"/>
      <w:r w:rsidRPr="0065478D">
        <w:rPr>
          <w:rFonts w:ascii="Times New Roman" w:hAnsi="Times New Roman"/>
          <w:color w:val="000000"/>
          <w:spacing w:val="2"/>
          <w:sz w:val="24"/>
          <w:szCs w:val="24"/>
        </w:rPr>
        <w:t>постглобализации</w:t>
      </w:r>
      <w:proofErr w:type="spellEnd"/>
      <w:r w:rsidRPr="0065478D">
        <w:rPr>
          <w:rFonts w:ascii="Times New Roman" w:hAnsi="Times New Roman"/>
          <w:color w:val="000000"/>
          <w:spacing w:val="2"/>
          <w:sz w:val="24"/>
          <w:szCs w:val="24"/>
        </w:rPr>
        <w:t xml:space="preserve"> и многополярного мира. Знание родного языка экономического или политического партнёра обеспечивает общение, учитывающее особенности менталитета и культуры партнёра, что позволяет успешнее приходить к консенсусу при проведении переговоров, решении возникающих проблем с целью достижения поставленных задач.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Возрастание значимости владения иностранными языками приводит к переосмыслению целей и содержания обучения предмету.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lastRenderedPageBreak/>
        <w:t xml:space="preserve">Цели иноязычного образования становятся более сложными по структуре, формулируются на ценностном, когнитивном и прагматическом уровнях и соответственно воплощается в личностных,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метапредметных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и предметных результатах. Иностранный язык признается как ценный ресурс личности для социальной адаптации и самореализации (в том числе в профессии), инструмент развития умений поиска, обработки и использования информации в познавательных целях; одно из средств воспитания каче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ств гр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>ажданина, патриота, развития национального самосознания, стремления к взаимопониманию между людьми разных стран и народов.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На прагматическом уровне целью иноязычного образования (базовый уровень владения английским языком) на уровне среднего общего образования провозглашено развитие и совершенствование коммуникативной компетенции обучающихся, сформированной на предыдущих уровнях общего образования, в единстве таких её составляющих, как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речевая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, языковая, социокультурная, компенсаторная 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метапредметная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компетенции: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речевая компетенция – развитие коммуникативных умений в четырёх основных видах речевой деятельности (говорении,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аудировании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чтении, письменной речи);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языковая компетенция – овладение новыми языковыми средствами (фонетическими, орфографическими, пунктуационными, лексическими, грамматическими) в соответствии с отобранными темами общения, освоение знаний о языковых явлениях английского языка, разных способах выражения мысли в родном и английском языках;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социокультурная/межкультурная компетенция – приобщение к культуре, традициям англоговорящих стран в рамках тем и ситуаций общения, отвечающих опыту, интересам, психологическим особенностям учащихся на уровне среднего общего образования, формирование умения представлять свою страну, её культуру в условиях межкультурного общения;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компенсаторная компетенция – развитие умений выходить из положения в условиях дефицита языковых средств английского языка при получении и передаче информации;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метапредметная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/учебно-познавательная компетенция – 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интересы в других областях знания.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Наряду с иноязычной коммуникативной компетенцией в процессе овладения иностранным языком формируются ключевые универсальные учебные компетенции, включающие образовательную, ценностно-ориентационную, общекультурную, учебно-познавательную, информационную, социально-трудовую и компетенцию личностного самосовершенствования.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Основными подходами к обучению иностранным языкам признаются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компетентностный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системно-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деятельностный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межкультурный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и коммуникативно-когнитивный.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образования, добиться достижения планируемых результатов в рамках содержания обучения, отобранного для данного уровня общего образования при использовании новых педагогических технологий и возможностей цифровой образовательной среды.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 «Иностранный язык» входит в предметную область «Иностранные языки» наряду с предметом «Второй иностранный язык», изучение которого происходит при наличии потребности у обучающихся и при условии, что у образовательной организации имеется достаточная кадровая, техническая и материальная обеспеченность, позволяющая достигнуть предметных результатов, заявленных в ФГОС СОО.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bookmarkStart w:id="2" w:name="b1cb9ba3-8936-440c-ac0f-95944fbe2f65"/>
      <w:r w:rsidRPr="0065478D">
        <w:rPr>
          <w:rFonts w:ascii="Times New Roman" w:hAnsi="Times New Roman"/>
          <w:color w:val="000000"/>
          <w:sz w:val="24"/>
          <w:szCs w:val="24"/>
        </w:rPr>
        <w:t xml:space="preserve">Общее число часов,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рекомендованных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для изучения иностранного (английского) языка – 204 часа: в 10 классе – 102 часа (3 часа в неделю), в 11 классе – 102 часа (3 часа в неделю).</w:t>
      </w:r>
      <w:bookmarkEnd w:id="2"/>
    </w:p>
    <w:p w:rsidR="00164245" w:rsidRDefault="00164245" w:rsidP="0065478D">
      <w:pPr>
        <w:spacing w:after="0" w:line="240" w:lineRule="auto"/>
        <w:rPr>
          <w:sz w:val="24"/>
          <w:szCs w:val="24"/>
        </w:rPr>
      </w:pPr>
    </w:p>
    <w:p w:rsidR="00164245" w:rsidRPr="0065478D" w:rsidRDefault="00D236D7" w:rsidP="0065478D">
      <w:pPr>
        <w:spacing w:after="0" w:line="240" w:lineRule="auto"/>
        <w:ind w:left="120"/>
        <w:jc w:val="center"/>
        <w:rPr>
          <w:sz w:val="24"/>
          <w:szCs w:val="24"/>
        </w:rPr>
      </w:pPr>
      <w:bookmarkStart w:id="3" w:name="block-35054509"/>
      <w:bookmarkEnd w:id="1"/>
      <w:r w:rsidRPr="0065478D">
        <w:rPr>
          <w:rFonts w:ascii="Times New Roman" w:hAnsi="Times New Roman"/>
          <w:b/>
          <w:color w:val="000000"/>
          <w:sz w:val="24"/>
          <w:szCs w:val="24"/>
        </w:rPr>
        <w:t>СОДЕРЖАНИЕ ОБУЧЕНИЯ</w:t>
      </w:r>
    </w:p>
    <w:p w:rsidR="00164245" w:rsidRPr="0065478D" w:rsidRDefault="00D236D7" w:rsidP="0065478D">
      <w:pPr>
        <w:spacing w:after="0" w:line="240" w:lineRule="auto"/>
        <w:ind w:left="12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10 КЛАСС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Коммуникативные умения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Развитие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Повседневная жизнь семьи. Межличностные отношения в семье, с друзьями и знакомыми. Конфликтные ситуации, их предупреждение и разрешение.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Внешность и характеристика человека, литературного персонажа.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lastRenderedPageBreak/>
        <w:t>Здоровый образ жизни и забота о здоровье: режим труда и отдыха, спорт, сбалансированное питание, посещение врача. Отказ от вредных привычек.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Школьное образование, школьная жизнь, школьные праздники. Переписка с зарубежными сверстниками. Взаимоотношения в школе. Проблемы и решения. Права и обязанности обучающегося.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Современный мир профессий. Проблемы выбора профессии (возможности продолжения образования в высшей школе, в профессиональном колледже, выбор рабочей специальности, подработка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для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обучающегося). Роль иностранного языка в планах на будущее.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Молодёжь в современном обществе. Досуг молодёжи: чтение, кино, театр, музыка, музеи, Интернет, компьютерные игры. Любовь и дружба.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Покупки: одежда, обувь и продукты питания. Карманные деньги. Молодёжная мода.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Туризм. Виды отдыха. Путешествия по России и зарубежным странам.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Проблемы экологии. Защита окружающей среды. Стихийные бедствия.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Условия проживания в городской/сельской местности.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Технический прогресс: перспективы и последствия. Современные средства связи (мобильные телефоны, смартфоны, планшеты, компьютеры).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Родная страна и страна/страны изучаемого языка: географическое положение, столица, крупные города, регионы, система образования, достопримечательности, культурные особенности (национальные и популярные праздники, знаменательные даты, традиции, обычаи), страницы истории.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Выдающиеся люди родной страны и страны/стран изучаемого языка, их вклад в науку и мировую культуру: государственные деятели, учёные, писатели, поэты, художники, композиторы, путешественники, спортсмены, актёры и другие.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>Говорение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Развитие коммуникативных умений </w:t>
      </w:r>
      <w:r w:rsidRPr="0065478D">
        <w:rPr>
          <w:rFonts w:ascii="Times New Roman" w:hAnsi="Times New Roman"/>
          <w:color w:val="000000"/>
          <w:sz w:val="24"/>
          <w:szCs w:val="24"/>
          <w:u w:val="single"/>
        </w:rPr>
        <w:t>диалогической речи</w:t>
      </w:r>
      <w:r w:rsidRPr="0065478D">
        <w:rPr>
          <w:rFonts w:ascii="Times New Roman" w:hAnsi="Times New Roman"/>
          <w:color w:val="000000"/>
          <w:sz w:val="24"/>
          <w:szCs w:val="24"/>
        </w:rPr>
        <w:t xml:space="preserve"> на базе умений, сформированных на уровне основного общего образования, а именно умений вести разные виды диалога (диалог этикетного характера, диалог-побуждение к действию, диалог-расспрос, диалог-обмен мнениями, комбинированный диалог, включающий разные виды диалогов):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диалог этикетного характера: начинать, поддерживать и заканчивать разговор, вежливо переспрашивать, выражать согласие/отказ, выражать благодарность, поздравлять с праздником, выражать пожелания и вежливо реагировать на поздравление;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диалог-побуждение к действию: обращаться с просьбой, вежливо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соглашаться/не соглашаться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выполнить просьбу, давать совет и принимать/ не принимать совет, приглашать собеседника к совместной деятельности, вежливо соглашаться/не соглашаться на предложение собеседника, объясняя причину своего решения;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диалог-расспрос: сообщать фактическую информацию, отвечая на вопросы разных видов, выражать своё отношение к обсуждаемым фактам и событиям, запрашивать интересующую информацию, переходить с позиции спрашивающего на позицию отвечающего и наоборот;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диалог-обмен мнениями: выражать свою точку зрения и обосновывать её; высказывать своё согласие/несогласие с точкой зрения собеседника, выражать сомнение, давать эмоциональную оценку обсуждаемым событиям (восхищение, удивление, радость, огорчение и другие).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и/или иллюстраций, фотографий, таблиц, диаграмм с соблюдением норм речевого этикета, принятых в стране/странах изучаемого языка, при необходимости уточняя и переспрашивая собеседника.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Объём диалога – 8 реплик со стороны каждого собеседника.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Развитие коммуникативных умений </w:t>
      </w:r>
      <w:r w:rsidRPr="0065478D">
        <w:rPr>
          <w:rFonts w:ascii="Times New Roman" w:hAnsi="Times New Roman"/>
          <w:color w:val="000000"/>
          <w:sz w:val="24"/>
          <w:szCs w:val="24"/>
          <w:u w:val="single"/>
        </w:rPr>
        <w:t>монологической речи</w:t>
      </w:r>
      <w:r w:rsidRPr="0065478D">
        <w:rPr>
          <w:rFonts w:ascii="Times New Roman" w:hAnsi="Times New Roman"/>
          <w:color w:val="000000"/>
          <w:sz w:val="24"/>
          <w:szCs w:val="24"/>
        </w:rPr>
        <w:t xml:space="preserve"> на базе умений, сформированных на уровне основного общего образования: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создание устных связных монологических высказываний с использованием основных коммуникативных типов речи: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описание (предмета, местности, внешности и одежды человека), характеристика (черты характера реального человека или литературного персонажа);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повествование/сообщение;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рассуждение;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lastRenderedPageBreak/>
        <w:t>пересказ основного содержания, прочитанного/прослушанного текста с выражением своего отношения к событиям и фактам, изложенным в тексте;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устное представление (презентация) результатов выполненной проектной работы.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Данные умения монологической речи развиваются в рамках тематического содержания речи 10 класса с использованием ключевых слов, плана и/или иллюстраций, фотографий, таблиц, диаграмм или без их использования.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Объём монологического высказывания – до 14 фраз.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>Аудирование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 xml:space="preserve">Развитие коммуникативных умений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аудирования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на базе умений, сформированных на уровне основного общего образования: понимание на слух аутентичных текстов, содержащих отдельные неизученные языковые явления, с использованием языковой и контекстуальной догадки,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/интересующей/запрашиваемой информации. 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Аудирование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информацию от второстепенной, прогнозировать содержание текста по началу сообщения, игнорировать незнакомые слова, несущественные для понимания основного содержания.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Аудирование с пониманием нужной/интересующей/запрашиваемой информации предполагает умение выделять данную информацию, представленную в эксплицитной (явной) форме, в воспринимаемом на слух тексте.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Тексты для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аудирования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: диалог (беседа), интервью, высказывания собеседников в ситуациях повседневного общения, рассказ, сообщение информационного характера, объявление.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Время звучания текста/текстов для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аудирования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до 2,5 минуты.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>Смысловое чтение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 xml:space="preserve">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нужной/интересующей/запрашиваемой информации, с полным пониманием содержания текста. 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Чтение с пониманием основного содержания текста предполагает умения: определять тему/основную мысль, выделять главные факты/события (опуская второстепенные), понимать структурно-смысловые связи в тексте, прогнозировать содержание текста по заголовку/началу текста, определять логическую последовательность главных фактов, событий, игнорировать незнакомые слова, несущественные для понимания основного содержания.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Чтение с пониманием нужной/интересующей/запрашиваемой информации предполагает умение находить в прочитанном тексте и понимать данную информацию, представленную в эксплицитной (явной) и имплицитной (неявной) форме, оценивать найденную информацию с точки зрения её значимости для решения коммуникативной задачи.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В ходе чтения с полным пониманием аутентичных текстов, содержащих отдельные неизученные языковые явления,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 устанавливать причинно-следственную взаимосвязь изложенных в тексте фактов и событий.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Чтение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несплошных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текстов (таблиц, диаграмм, графиков и другие) и понимание представленной в них информации.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объявление, памятка, электронное сообщение личного характера, стихотворение.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Объём текста/текстов для чтения – 500–700 слов.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>Письменная речь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Развитие умений письменной речи на базе умений, сформированных на уровне основного общего образования: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lastRenderedPageBreak/>
        <w:t xml:space="preserve">заполнение анкет и формуляров в соответствии с нормами, принятыми в стране/странах изучаемого языка;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написание резюме (CV) с сообщением основных сведений о себе в соответствии с нормами, принятыми в стране/странах изучаемого языка;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написание электронного сообщения личного характера в соответствии с нормами неофициального общения, принятыми в стране/странах изучаемого языка, объём сообщения – до 130 слов;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создание небольшого письменного высказывания (рассказа, сочинения и другие) на основе плана, иллюстрации, таблицы, диаграммы и/или прочитанного/прослушанного текста с использованием образца, объём письменного высказывания – до 150 слов;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заполнение таблицы: краткая фиксация содержания, прочитанного/ прослушанного текста или дополнение информации в таблице;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письменное предоставление результатов выполненной проектной работы, в том числе в форме презентации, объём – до 150 слов.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Языковые знания и навыки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>Фонетическая сторона речи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Различение на слух (без ошибок, ведущих к сбою в коммуникации) произношение слов с соблюдением правильного ударения и фраз/предложений с соблюдением основных ритмико-интонационных особенностей, в том числе правила отсутствия фразового ударения на служебных словах.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Чтение вслух аутентичных текстов, построенных в основном на изученном языковом материале, с соблюдением правил чтения и соответствующей интонацией, демонстрирующее понимание текста.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(беседа), интервью, объём текста для чтения вслух – до 140 слов.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>Орфография и пунктуация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Правильное написание изученных слов.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Правильная расстановка знаков препинания в письменных высказываниях: запятой при перечислении, обращении и при выделении вводных слов, апострофа, точки, вопросительного, восклицательного знака в конце предложения, отсутствие точки после заголовка.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Пунктуационно правильное оформление прямой речи в соответствии с нормами изучаемого языка: использование запятой/двоеточия после слов автора перед прямой речью, заключение прямой речи в кавычки.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Пунктуационно правильное оформление электронного сообщения личного характера в соответствии с нормами речевого этикета, принятыми в стране/странах изучаемого языка: постановка запятой после обращения и завершающей фразы, точки после выражения надежды на дальнейший контакт, отсутствие точки после подписи.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>Лексическая сторона речи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Распознавание и употребление в устной и письменной речи лексических единиц (слов, в том числе многозначных, фразовых глаголов, словосочетаний, речевых клише, средств логической связи), обслуживающих ситуации общения в рамках тематического содержания речи 10 класса, с соблюдением существующей в английском языке нормы лексической сочетаемости.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Объём – 1300 лексических единиц для продуктивного использования (включая 1200 лексических единиц, изученных ранее) и 1400 лексических единиц для рецептивного усвоения (включая 1300 лексических единиц продуктивного минимума).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Основные способы словообразования: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аффиксация: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образование глаголов при помощи префиксов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dis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mis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re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over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under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 и суффикса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ize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образование имён существительных при помощи префиксов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un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im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 и суффиксов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ance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ence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or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ity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ment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ness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sion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tion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ship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образование имён прилагательных при помощи префиксов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un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im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inter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non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 и суффиксов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able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ible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al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ful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ian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an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ish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ive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less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ly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ous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-y;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образование наречий при помощи префиксов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un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im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 и суффикса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ly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образование числительных при помощи суффиксов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teen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lastRenderedPageBreak/>
        <w:t xml:space="preserve">словосложение: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образование сложных существительных путём соединения основ существительных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football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образование сложных существительных путём соединения основы прилагательного с основой существительного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blackboard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образование сложных существительных путём соединения основ существительных с предлогом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father-in-law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образование сложных прилагательных путём соединения основы прилагательного/числительного с основой существительного с добавлением суффикса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blue-eyed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eight-legged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образование сложных прилагательных путём соединения наречия с основой причасти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я II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well-behaved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образование сложных прилагательных путём соединения основы прилагательного с основой причастия I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nice-looking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конверсия: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образование имён существительных от неопределённой формы глаголов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run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a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run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образование имён существительных от имён прилагательных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rich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people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the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rich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образование глаголов от имён существительных (a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hand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hand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образование глаголов от имён прилагательных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cool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cool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Имена прилагательные на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и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excited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exciting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).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Многозначные лексические единицы. Синонимы. Антонимы. Интернациональные слова. Наиболее частотные фразовые глаголы. Сокращения и аббревиатуры.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Различные средства связи для обеспечения целостности и логичности устного/письменного высказывания.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>Грамматическая сторона речи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Распознавание и употребление в устной и письменной речи изученных морфологических форм и синтаксических конструкций английского языка.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 xml:space="preserve">Различные коммуникативные типы предложений: повествовательные (утвердительные, отрицательные), вопросительные (общий, специальный, альтернативный, разделительный вопросы), побудительные (в утвердительной и отрицательной форме). 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Нераспространённые и распространённые простые предложения, в том числе с несколькими обстоятельствами, следующими в определённом порядке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moved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a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new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house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last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year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.).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Предложения с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начальным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Предложения с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начальным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There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+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be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Предложения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с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глагольными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конструкциями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содержащими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глаголы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-</w:t>
      </w:r>
      <w:r w:rsidRPr="0065478D">
        <w:rPr>
          <w:rFonts w:ascii="Times New Roman" w:hAnsi="Times New Roman"/>
          <w:color w:val="000000"/>
          <w:sz w:val="24"/>
          <w:szCs w:val="24"/>
        </w:rPr>
        <w:t>связки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to be, to look, to seem, to feel (He looks/seems/feels happy.).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Предложения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c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>о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сложным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дополнением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– Complex Object (I want you to help me. I saw her cross/crossing the road. I want to have my hair cut.).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Сложносочинённые предложения с сочинительными союзами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and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but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or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Сложноподчинённые предложения с союзами и союзными словами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because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if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when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where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what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how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 xml:space="preserve">Сложноподчинённые предложения с определительными придаточными с союзными словами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which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that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Сложноподчинённые предложения с союзными словами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whoever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whatever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however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whenever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Условные предложения с глаголами в изъявительном наклонении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Conditional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0,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Conditional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I) и с глаголами в сослагательном наклонении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Conditional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II).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Все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типы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вопросительных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предложений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(</w:t>
      </w:r>
      <w:r w:rsidRPr="0065478D">
        <w:rPr>
          <w:rFonts w:ascii="Times New Roman" w:hAnsi="Times New Roman"/>
          <w:color w:val="000000"/>
          <w:sz w:val="24"/>
          <w:szCs w:val="24"/>
        </w:rPr>
        <w:t>общий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специальный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альтернативный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разделительный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вопросы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Present/Past/Future Simple Tense, Present/Past Continuous Tense, Present/Past Perfect Tense, Present Perfect Continuous Tense).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Модальные глаголы в косвенной речи в настоящем и прошедшем времени.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Предложения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с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конструкциями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as … as, not so … as, both … and …, either … or, neither … nor.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Предложения с I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wish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…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lastRenderedPageBreak/>
        <w:t>Конструкции с глаголами на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: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love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hate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doing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c </w:t>
      </w:r>
      <w:r w:rsidRPr="0065478D">
        <w:rPr>
          <w:rFonts w:ascii="Times New Roman" w:hAnsi="Times New Roman"/>
          <w:color w:val="000000"/>
          <w:sz w:val="24"/>
          <w:szCs w:val="24"/>
        </w:rPr>
        <w:t>глаголами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to stop, to remember, to forget (</w:t>
      </w:r>
      <w:r w:rsidRPr="0065478D">
        <w:rPr>
          <w:rFonts w:ascii="Times New Roman" w:hAnsi="Times New Roman"/>
          <w:color w:val="000000"/>
          <w:sz w:val="24"/>
          <w:szCs w:val="24"/>
        </w:rPr>
        <w:t>разница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значении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to stop doing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to stop to do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).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It takes me … to do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Конструкция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used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+ инфинитив глагола.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be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/get used to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be/get used to doing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I prefer, I’d prefer, I’d rather prefer, </w:t>
      </w:r>
      <w:r w:rsidRPr="0065478D">
        <w:rPr>
          <w:rFonts w:ascii="Times New Roman" w:hAnsi="Times New Roman"/>
          <w:color w:val="000000"/>
          <w:sz w:val="24"/>
          <w:szCs w:val="24"/>
        </w:rPr>
        <w:t>выражающие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предпочтение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а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также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конструкции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I’d rather, You’d better.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Подлежащее, выраженное собирательным существительным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family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police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), и его согласование со сказуемым.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Глаголы (правильные и неправильные) в видовременных формах действительного залога в изъявительном наклонении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Future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Simple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Tense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Continuous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Tense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Perfect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Tense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Perfect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Continuous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Tense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Future-in-the-Past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Tense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) и наиболее употребительных формах страдательного залога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Simple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Passive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Perfect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Passive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to be going to, </w:t>
      </w:r>
      <w:r w:rsidRPr="0065478D">
        <w:rPr>
          <w:rFonts w:ascii="Times New Roman" w:hAnsi="Times New Roman"/>
          <w:color w:val="000000"/>
          <w:sz w:val="24"/>
          <w:szCs w:val="24"/>
        </w:rPr>
        <w:t>формы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Future Simple Tense </w:t>
      </w:r>
      <w:r w:rsidRPr="0065478D">
        <w:rPr>
          <w:rFonts w:ascii="Times New Roman" w:hAnsi="Times New Roman"/>
          <w:color w:val="000000"/>
          <w:sz w:val="24"/>
          <w:szCs w:val="24"/>
        </w:rPr>
        <w:t>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Present Continuous Tense </w:t>
      </w:r>
      <w:r w:rsidRPr="0065478D">
        <w:rPr>
          <w:rFonts w:ascii="Times New Roman" w:hAnsi="Times New Roman"/>
          <w:color w:val="000000"/>
          <w:sz w:val="24"/>
          <w:szCs w:val="24"/>
        </w:rPr>
        <w:t>для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выражения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будущего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действия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Модальные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глаголы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их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эквиваленты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(can/be able to, could, must/have to, may, might, should, shall, would, will, need).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Неличные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формы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глагола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– </w:t>
      </w:r>
      <w:r w:rsidRPr="0065478D">
        <w:rPr>
          <w:rFonts w:ascii="Times New Roman" w:hAnsi="Times New Roman"/>
          <w:color w:val="000000"/>
          <w:sz w:val="24"/>
          <w:szCs w:val="24"/>
        </w:rPr>
        <w:t>инфинитив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герундий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причастие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(Participle I </w:t>
      </w:r>
      <w:r w:rsidRPr="0065478D">
        <w:rPr>
          <w:rFonts w:ascii="Times New Roman" w:hAnsi="Times New Roman"/>
          <w:color w:val="000000"/>
          <w:sz w:val="24"/>
          <w:szCs w:val="24"/>
        </w:rPr>
        <w:t>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Participle II), </w:t>
      </w:r>
      <w:r w:rsidRPr="0065478D">
        <w:rPr>
          <w:rFonts w:ascii="Times New Roman" w:hAnsi="Times New Roman"/>
          <w:color w:val="000000"/>
          <w:sz w:val="24"/>
          <w:szCs w:val="24"/>
        </w:rPr>
        <w:t>причастия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функции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определения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(Participle I – a playing child, Participle II – a written text).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Определённый, неопределённый и нулевой артикли.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Имена существительные во множественном числе,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образованных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по правилу, и исключения.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Неисчисляемые имена существительные, имеющие форму только множественного числа.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Притяжательный падеж имён существительных.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Имена прилагательные и наречия в положительной, сравнительной и превосходной степенях, образованные по правилу, и исключения.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Порядок следования нескольких прилагательных (мнение – размер – возраст – цвет – происхождение).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Слова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выражающие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количество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(many/much, little/a little, few/a few, a lot of).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 xml:space="preserve">Личные местоимения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местоимения, неопределённые местоимения и их производные, отрицательные местоимения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none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и производные последнего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nobody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nothing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и другие). 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Количественные и порядковые числительные.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Предлоги места, времени, направления, предлоги, употребляемые с глаголами в страдательном залоге.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Социокультурные знания и умения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Знание и использование в устной и письменной речи наиболее употребительной тематической фоновой лексики и реалий родной страны и страны/стран изучаемого языка при изучении тем: государственное устройство, система образования, страницы истории, национальные и популярные праздники, проведение досуга, этикетные особенности общения, традиции в кулинарии и другие.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Владение основными сведениями о социокультурном портрете и культурном наследии страны/стран, говорящих на английском языке.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Понимание речевых различий в ситуациях официального и неофициального общения в рамках тематического содержания речи и использование лексико-грамматических средств с их учётом.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 xml:space="preserve">Развитие умения представлять родную страну/малую родину и страну/страны изучаемого языка (культурные явления и события, достопримечательности, выдающиеся люди: </w:t>
      </w:r>
      <w:r w:rsidRPr="0065478D">
        <w:rPr>
          <w:rFonts w:ascii="Times New Roman" w:hAnsi="Times New Roman"/>
          <w:color w:val="000000"/>
          <w:sz w:val="24"/>
          <w:szCs w:val="24"/>
        </w:rPr>
        <w:lastRenderedPageBreak/>
        <w:t>государственные деятели, учёные, писатели, поэты, художники, композиторы, музыканты, спортсмены, актёры и другие).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Компенсаторные умения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Овладение компенсаторными умениями, позволяющими в случае сбоя коммуникации, а также в условиях дефицита языковых средств использовать различные приёмы переработки информации: при говорении – переспрос, при говорении и письме – описание/перифраз/толкование, при чтении 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аудировании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языковую и контекстуальную догадку.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Развитие умения игнорировать информацию, не являющуюся необходимой для понимания основного содержания, прочитанного/прослушанного текста или для нахождения в тексте запрашиваемой информации.</w:t>
      </w:r>
    </w:p>
    <w:p w:rsidR="00164245" w:rsidRPr="0065478D" w:rsidRDefault="00D236D7" w:rsidP="0065478D">
      <w:pPr>
        <w:spacing w:after="0" w:line="240" w:lineRule="auto"/>
        <w:ind w:left="12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11 КЛАСС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Коммуникативные умения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Совершенствование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Повседневная жизнь семьи. Межличностные отношения в семье, с друзьями и знакомыми. Конфликтные ситуации, их предупреждение и разрешение.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Внешность и характеристика человека, литературного персонажа.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Здоровый образ жизни и забота о здоровье: режим труда и отдыха, спорт, сбалансированное питание, посещение врача. Отказ от вредных привычек.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и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образования.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Место иностранного языка в повседневной жизни и профессиональной деятельности в современном мире.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Молодёжь в современном обществе. Ценностные ориентиры. Участие молодёжи в жизни общества. Досуг молодёжи: увлечения и интересы. Любовь и дружба.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Роль спорта в современной жизни: виды спорта, экстремальный спорт, спортивные соревнования, Олимпийские игры.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Туризм. Виды отдыха. Экотуризм. Путешествия по России и зарубежным странам.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Вселенная и человек. Природа. Проблемы экологии. Защита окружающей среды. Проживание в городской/сельской местности.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Технический прогресс: перспективы и последствия. Современные средства информации и коммуникации (пресса, телевидение, Интернет, социальные сети и другие). Интернет-безопасность.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Родная страна и страна/страны изучаемого языка: географическое положение, столица, крупные города, регионы, система образования, достопримечательности, культурные особенности (национальные и популярные праздники, знаменательные даты, традиции, обычаи), страницы истории.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Выдающиеся люди родной страны и страны/стран изучаемого языка: государственные деятели, учёные, писатели, поэты, художники, композиторы, путешественники, спортсмены, актёры и другие.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>Говорение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Развитие коммуникативных умений </w:t>
      </w:r>
      <w:r w:rsidRPr="0065478D">
        <w:rPr>
          <w:rFonts w:ascii="Times New Roman" w:hAnsi="Times New Roman"/>
          <w:color w:val="000000"/>
          <w:sz w:val="24"/>
          <w:szCs w:val="24"/>
          <w:u w:val="single"/>
        </w:rPr>
        <w:t>диалогической речи</w:t>
      </w:r>
      <w:r w:rsidRPr="0065478D">
        <w:rPr>
          <w:rFonts w:ascii="Times New Roman" w:hAnsi="Times New Roman"/>
          <w:color w:val="000000"/>
          <w:sz w:val="24"/>
          <w:szCs w:val="24"/>
        </w:rPr>
        <w:t>, а именно умений вести разные виды диалога (диалог этикетного характера, диалог-побуждение к действию, диалог – расспрос, диалог-обмен мнениями, комбинированный диалог, включающий разные виды диалогов):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диалог этикетного характера: начинать, поддерживать и заканчивать разговор, вежливо переспрашивать, вежливо выражать согласие/отказ, выражать благодарность, поздравлять с праздником, выражать пожелания и вежливо реагировать на поздравление;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диалог-побуждение к действию: обращаться с просьбой, вежливо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соглашаться/не соглашаться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выполнить просьбу, давать совет и принимать/ не принимать совет, приглашать собеседника к совместной деятельности, вежливо соглашаться/не соглашаться на предложение собеседника, объясняя причину своего решения;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диалог-расспрос: сообщать фактическую информацию, отвечая на вопросы разных видов, выражать своё отношение к обсуждаемым фактам и событиям, запрашивать интересующую </w:t>
      </w:r>
      <w:r w:rsidRPr="0065478D">
        <w:rPr>
          <w:rFonts w:ascii="Times New Roman" w:hAnsi="Times New Roman"/>
          <w:color w:val="000000"/>
          <w:sz w:val="24"/>
          <w:szCs w:val="24"/>
        </w:rPr>
        <w:lastRenderedPageBreak/>
        <w:t>информацию, переходить с позиции спрашивающего на позицию отвечающего и наоборот, брать/давать интервью;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диалог-обмен мнениями: выражать свою точку зрения и обосновывать её, высказывать своё согласие/несогласие с точкой зрения собеседника, выражать сомнение, давать эмоциональную оценку обсуждаемым событиям (восхищение, удивление, радость, огорчение и другие).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и/или иллюстраций, фотографий, таблиц, диаграмм с соблюдением норм речевого этикета, принятых в стране/странах изучаемого языка, при необходимости уточняя и переспрашивая собеседника.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Объём диалога – до 9 реплик со стороны каждого собеседника.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Развитие коммуникативных умений </w:t>
      </w:r>
      <w:r w:rsidRPr="0065478D">
        <w:rPr>
          <w:rFonts w:ascii="Times New Roman" w:hAnsi="Times New Roman"/>
          <w:color w:val="000000"/>
          <w:sz w:val="24"/>
          <w:szCs w:val="24"/>
          <w:u w:val="single"/>
        </w:rPr>
        <w:t>монологической речи</w:t>
      </w:r>
      <w:r w:rsidRPr="0065478D">
        <w:rPr>
          <w:rFonts w:ascii="Times New Roman" w:hAnsi="Times New Roman"/>
          <w:color w:val="000000"/>
          <w:sz w:val="24"/>
          <w:szCs w:val="24"/>
        </w:rPr>
        <w:t>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создание устных связных монологических высказываний с использованием основных коммуникативных типов речи: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описание (предмета, местности, внешности и одежды человека), характеристика (черты характера реального человека или литературного персонажа);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повествование/сообщение;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рассуждение;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пересказ основного содержания, прочитанного/прослушанного текста без опоры на ключевые слова, план с выражением своего отношения к событиям и фактам, изложенным в тексте;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устное представление (презентация) результатов выполненной проектной работы.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Данные умения монологической речи развиваются в рамках тематического содержания речи с использованием ключевых слов, плана и/или иллюстраций, фотографий, таблиц, диаграмм, графиков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и(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>или) без их использования.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Объём монологического высказывания – 14–15 фраз.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>Аудирование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Развитие коммуникативных умений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аудирования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: понимание на слух аутентичных текстов, содержащих отдельные неизученные языковые явления, с использованием языковой и контекстуальной догадки,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нужной/интересующей/запрашиваемой информации.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Аудирование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информацию от второстепенной, прогнозировать содержание текста по началу сообщения, игнорировать незнакомые слова, несущественные для понимания основного содержания.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Аудирование с пониманием нужной/интересующей/запрашиваемой информации предполагает умение выделять данную информацию, представленную в эксплицитной (явной) форме, в воспринимаемом на слух тексте.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Тексты для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аудирования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: диалог (беседа), интервью, высказывания собеседников в ситуациях повседневного общения, рассказ, сообщение информационного характера, объявление.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Языковая сложность текстов для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аудирования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должна соответствовать пороговому уровню (В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1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пороговый уровень по общеевропейской шкале).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Время звучания текста/текстов для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аудирования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до 2,5 минуты.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>Смысловое чтение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 xml:space="preserve">Развитие умений читать про себя и понимать с использованием языковой и контекстуальной догадки аутентичные тексты разных жанров и стилей,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 интересующей/запрашиваемой информации, с полным пониманием содержания текста. 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Чтение с пониманием основного содержания текста предполагает умения: определять тему/основную мысль, выделять главные факты/события (опуская второстепенные), понимать структурно-смысловые связи в тексте, прогнозировать содержание текста по заголовку/началу </w:t>
      </w:r>
      <w:r w:rsidRPr="0065478D">
        <w:rPr>
          <w:rFonts w:ascii="Times New Roman" w:hAnsi="Times New Roman"/>
          <w:color w:val="000000"/>
          <w:sz w:val="24"/>
          <w:szCs w:val="24"/>
        </w:rPr>
        <w:lastRenderedPageBreak/>
        <w:t xml:space="preserve">текста, определять логическую последовательность главных фактов, событий, игнорировать незнакомые слова, несущественные для понимания основного содержания.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Чтение с пониманием нужной/интересующей/запрашиваемой информации предполагает умение находить прочитанном тексте и понимать данную информацию, представленную в эксплицитной (явной) и имплицитной форме (неявной) форме, оценивать найденную информацию с точки зрения её значимости для решения коммуникативной задачи.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В ходе чтения с полным пониманием аутентичных текстов, содержащих отдельные неизученные языковые явления,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 устанавливать причинно-следственную взаимосвязь изложенных в тексте фактов и событий.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Чтение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несплошных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текстов (таблиц, диаграмм, графиков и других) и понимание представленной в них информации.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объявление, памятка, инструкция, электронное сообщение личного характера, стихотворение.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Языковая сложность текстов для чтения должна соответствовать пороговому уровню (В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1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пороговый уровень по общеевропейской шкале).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Объём текста/текстов для чтения – до 600–800 слов.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>Письменная речь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Развитие умений письменной речи: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заполнение анкет и формуляров в соответствии с нормами, принятыми в стране/странах изучаемого языка;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написание резюме (CV) с сообщением основных сведений о себе в соответствии с нормами, принятыми в стране/странах изучаемого языка;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написание электронного сообщения личного характера в соответствии с нормами неофициального общения, принятыми в стране/странах изучаемого языка, объём сообщения – до 140 слов;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создание небольшого письменного высказывания (рассказа, сочинения, статьи и другие) на основе плана, иллюстрации, таблицы, графика, диаграммы, и/или прочитанного/прослушанного текста с использованием образца, объем письменного высказывания – до 180 слов;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заполнение таблицы: краткая фиксация содержания прочитанного/ прослушанного текста или дополнение информации в таблице;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письменное предоставление результатов выполненной проектной работы, в том числе в форме презентации, объём – до 180 слов.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Языковые знания и навыки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>Фонетическая сторона речи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Различение на слух (без ошибок, ведущих к сбою в коммуникации) произношение слов с соблюдением правильного ударения и фраз/предложений с соблюдением основных ритмико-интонационных особенностей, в том числе правила отсутствия фразового ударения на служебных словах.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Чтение вслух аутентичных текстов, построенных в основном на изученном языковом материале, с соблюдением правил чтения и соответствующей интонацией, демонстрирующее понимание текста.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(беседа), интервью, объём текста для чтения вслух – до 150 слов.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>Орфография и пунктуация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Правильное написание изученных слов.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Правильная расстановка знаков препинания в письменных высказываниях: запятой при перечислении, обращении и при выделении вводных слов, апострофа, точки, вопросительного, восклицательного знака в конце предложения, отсутствие точки после заголовка.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Пунктуационно правильное оформление прямой речи в соответствии с нормами изучаемого языка: использование запятой/двоеточия после слов автора перед прямой речью, заключение прямой речи в кавычки.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lastRenderedPageBreak/>
        <w:t>Пунктуационно правильное в соответствии с нормами речевого этикета, принятыми в стране/странах изучаемого языка, оформление электронного сообщения личного характера: постановка запятой после обращения и завершающей фразы, точки после выражения надежды на дальнейший контакт, отсутствие точки после подписи.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>Лексическая сторона речи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Распознавание и употребление в устной и письменной речи лексических единиц (слов, в том числе многозначных, фразовых глаголов, словосочетаний, речевых клише, средств логической связи),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Объём – 1400 лексических единиц для продуктивного использования (включая 1300 лексических единиц, изученных ранее) и 1500 лексических единиц для рецептивного усвоения (включая 1400 лексических единиц продуктивного минимума).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Основные способы словообразования: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аффиксация: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образование глаголов при помощи префиксов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dis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mis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re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over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under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 и суффиксов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ize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образование имён существительных при помощи префиксов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un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im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 и суффиксов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ance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ence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or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ity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ment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ness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sion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tion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ship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образование имён прилагательных при помощи префиксов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un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im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inter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non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post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 и суффиксов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able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ible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al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ful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ian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an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ical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ish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ive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less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ly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ous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-y;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образование наречий при помощи префиксов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un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im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 и суффикса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ly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образование числительных при помощи суффиксов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teen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словосложение: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образование сложных существительных путём соединения основ существительных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football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образование сложных существительных путём соединения основы прилагательного с основой существительного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blue-bell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образование сложных существительных путём соединения основ существительных с предлогом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father-in-law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образование сложных прилагательных путём соединения основы прилагательного/числительного с основой существительного с добавлением суффикса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blue-eyed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eight-legged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образование сложных прилагательных путём соединения наречия с основой причастия II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well-behaved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образование сложных прилагательных путём соединения основы прилагательного с основой причастия I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nice-looking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конверсия: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образование </w:t>
      </w:r>
      <w:proofErr w:type="spellStart"/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образование</w:t>
      </w:r>
      <w:proofErr w:type="spellEnd"/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имён существительных от неопределённой формы глаголов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run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a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run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образование имён существительных от прилагательных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rich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people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the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rich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образование глаголов от имён существительных (a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hand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hand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образование глаголов от имён прилагательных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cool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cool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).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Имена прилагательные на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и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excited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exciting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).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Многозначные лексические единицы. Синонимы. Антонимы. Интернациональные слова. Наиболее частотные фразовые глаголы. Сокращения и аббревиатуры.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Различные средства связи для обеспечения целостности и логичности устного/письменного высказывания.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>Грамматическая сторона речи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Распознавание и употребление в устной и письменной речи изученных морфологических форм и синтаксических конструкций английского языка.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 xml:space="preserve">Различные коммуникативные типы предложений: повествовательные (утвердительные, отрицательные), вопросительные (общий, специальный, альтернативный, разделительный вопросы), побудительные (в утвердительной и отрицательной форме). 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Нераспространённые и распространённые простые предложения, в том числе с несколькими обстоятельствами, следующими в определённом порядке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moved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a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new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house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last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year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.).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lastRenderedPageBreak/>
        <w:t xml:space="preserve">Предложения с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начальным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Предложения с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начальным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There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+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be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Предложения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с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глагольными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конструкциями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содержащими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глаголы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-</w:t>
      </w:r>
      <w:r w:rsidRPr="0065478D">
        <w:rPr>
          <w:rFonts w:ascii="Times New Roman" w:hAnsi="Times New Roman"/>
          <w:color w:val="000000"/>
          <w:sz w:val="24"/>
          <w:szCs w:val="24"/>
        </w:rPr>
        <w:t>связки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to be, to look, to seem, to feel (He looks/seems/feels happy.).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Предложения </w:t>
      </w:r>
      <w:proofErr w:type="spellStart"/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c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>о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сложным подлежащим –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Complex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Subject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Предложения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c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>о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сложным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дополнением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– Complex Object (I want you to help me. I saw her cross/crossing the road. I want to have my hair cut.).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Сложносочинённые предложения с сочинительными союзами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and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but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or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Сложноподчинённые предложения с союзами и союзными словами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because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if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when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where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what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how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 xml:space="preserve">Сложноподчинённые предложения с определительными придаточными с союзными словами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which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that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Сложноподчинённые предложения с союзными словами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whoever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whatever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however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whenever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Условные предложения с глаголами в изъявительном наклонении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Conditional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0,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Conditional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I) и с глаголами в сослагательном наклонении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Conditional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II).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Все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типы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вопросительных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предложений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(</w:t>
      </w:r>
      <w:r w:rsidRPr="0065478D">
        <w:rPr>
          <w:rFonts w:ascii="Times New Roman" w:hAnsi="Times New Roman"/>
          <w:color w:val="000000"/>
          <w:sz w:val="24"/>
          <w:szCs w:val="24"/>
        </w:rPr>
        <w:t>общий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специальный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альтернативный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разделительный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вопросы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Present/Past/Future Simple Tense, Present/Past Continuous Tense, Present/Past Perfect Tense, Present Perfect Continuous Tense).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Модальные глаголы в косвенной речи в настоящем и прошедшем времени.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Предложения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с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конструкциями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as … as, not so … as, both … and …, either … or, neither … nor.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Предложения с I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wish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…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Конструкции с глаголами на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: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love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hate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doing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c </w:t>
      </w:r>
      <w:r w:rsidRPr="0065478D">
        <w:rPr>
          <w:rFonts w:ascii="Times New Roman" w:hAnsi="Times New Roman"/>
          <w:color w:val="000000"/>
          <w:sz w:val="24"/>
          <w:szCs w:val="24"/>
        </w:rPr>
        <w:t>глаголами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to stop, to remember, to forget (</w:t>
      </w:r>
      <w:r w:rsidRPr="0065478D">
        <w:rPr>
          <w:rFonts w:ascii="Times New Roman" w:hAnsi="Times New Roman"/>
          <w:color w:val="000000"/>
          <w:sz w:val="24"/>
          <w:szCs w:val="24"/>
        </w:rPr>
        <w:t>разница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значении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to stop doing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to stop to do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).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It takes me … to do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Конструкция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used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+ инфинитив глагола.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be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/get used to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be/get used to doing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I prefer, I’d prefer, I’d rather prefer, </w:t>
      </w:r>
      <w:r w:rsidRPr="0065478D">
        <w:rPr>
          <w:rFonts w:ascii="Times New Roman" w:hAnsi="Times New Roman"/>
          <w:color w:val="000000"/>
          <w:sz w:val="24"/>
          <w:szCs w:val="24"/>
        </w:rPr>
        <w:t>выражающие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предпочтение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а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также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конструкции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I’d rather, You’d better.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Подлежащее, выраженное собирательным существительным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family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police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), и его согласование со сказуемым.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Глаголы (правильные и неправильные) в видовременных формах действительного залога в изъявительном наклонении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Future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Simple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Tense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Future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Continuous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Tense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Perfect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Tense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Perfect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Continuous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Tense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Future-in-the-Past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Tense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) и наиболее употребительных формах страдательного залога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Simple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Passive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Perfect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Passive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to be going to, </w:t>
      </w:r>
      <w:r w:rsidRPr="0065478D">
        <w:rPr>
          <w:rFonts w:ascii="Times New Roman" w:hAnsi="Times New Roman"/>
          <w:color w:val="000000"/>
          <w:sz w:val="24"/>
          <w:szCs w:val="24"/>
        </w:rPr>
        <w:t>формы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Future Simple Tense </w:t>
      </w:r>
      <w:r w:rsidRPr="0065478D">
        <w:rPr>
          <w:rFonts w:ascii="Times New Roman" w:hAnsi="Times New Roman"/>
          <w:color w:val="000000"/>
          <w:sz w:val="24"/>
          <w:szCs w:val="24"/>
        </w:rPr>
        <w:t>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Present Continuous Tense </w:t>
      </w:r>
      <w:r w:rsidRPr="0065478D">
        <w:rPr>
          <w:rFonts w:ascii="Times New Roman" w:hAnsi="Times New Roman"/>
          <w:color w:val="000000"/>
          <w:sz w:val="24"/>
          <w:szCs w:val="24"/>
        </w:rPr>
        <w:t>для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выражения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будущего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действия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Модальные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глаголы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их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эквиваленты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(can/be able to, could, must/have to, may, might, should, shall, would, will, need).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Неличные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формы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глагола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– </w:t>
      </w:r>
      <w:r w:rsidRPr="0065478D">
        <w:rPr>
          <w:rFonts w:ascii="Times New Roman" w:hAnsi="Times New Roman"/>
          <w:color w:val="000000"/>
          <w:sz w:val="24"/>
          <w:szCs w:val="24"/>
        </w:rPr>
        <w:t>инфинитив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герундий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причастие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(Participle I </w:t>
      </w:r>
      <w:r w:rsidRPr="0065478D">
        <w:rPr>
          <w:rFonts w:ascii="Times New Roman" w:hAnsi="Times New Roman"/>
          <w:color w:val="000000"/>
          <w:sz w:val="24"/>
          <w:szCs w:val="24"/>
        </w:rPr>
        <w:t>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Participle II), </w:t>
      </w:r>
      <w:r w:rsidRPr="0065478D">
        <w:rPr>
          <w:rFonts w:ascii="Times New Roman" w:hAnsi="Times New Roman"/>
          <w:color w:val="000000"/>
          <w:sz w:val="24"/>
          <w:szCs w:val="24"/>
        </w:rPr>
        <w:t>причастия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функции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определения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(Participle I – a playing child, Participle II – a written text).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Определённый, неопределённый и нулевой артикли.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Имена существительные во множественном числе,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образованных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по правилу, и исключения.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Неисчисляемые имена существительные, имеющие форму только множественного числа.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Притяжательный падеж имён существительных.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Имена прилагательные и наречия в положительной, сравнительной и превосходной степенях, образованных по правилу, и исключения.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Порядок следования нескольких прилагательных (мнение – размер – возраст – цвет – происхождение).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Слова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выражающие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количество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(many/much, little/a little, few/a few, a lot of).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lastRenderedPageBreak/>
        <w:t xml:space="preserve">Личные местоимения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местоимения, неопределённые местоимения и их производные, отрицательные местоимения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none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и производные последнего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nobody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nothing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и другие). 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Количественные и порядковые числительные.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Предлоги места, времени, направления, предлоги, употребляемые с глаголами в страдательном залоге.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Социокультурные знания и умения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Знание и использование в устной и письменной речи наиболее употребительной тематической фоновой лексики и реалий родной страны и страны/стран изучаемого языка при изучении тем: государственное устройство, система образования, страницы истории, национальные и популярные праздники, проведение досуга, этикетные особенности общения, традиции в кулинарии и другие.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Владение основными сведениями о социокультурном портрете и культурном наследии страны/стран, говорящих на английском языке.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Понимание речевых различий в ситуациях официального и неофициального общения в рамках тематического содержания речи и использование лексико-грамматических средств с их учётом.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Развитие умения представлять родную страну/малую родину и страну/страны изучаемого языка (культурные явления и события, достопримечательности, выдающиеся люди: государственные деятели, учёные, писатели, поэты, художники, композиторы, музыканты, спортсмены, актёры и другие).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Компенсаторные умения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Овладение компенсаторными умениями, позволяющими в случае сбоя коммуникации, а также в условиях дефицита языковых средств использовать различные приемы переработки информации: при говорении – переспрос, при говорении и письме – описание/перифраз/толкование, при чтении 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аудировании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языковую и контекстуальную догадку.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Развитие умения игнорировать информацию, не являющуюся необходимой, для понимания основного содержания, прочитанного/прослушанного текста или для нахождения в тексте запрашиваемой информации.</w:t>
      </w:r>
    </w:p>
    <w:p w:rsidR="0065478D" w:rsidRDefault="0065478D" w:rsidP="0065478D">
      <w:pPr>
        <w:spacing w:after="0" w:line="240" w:lineRule="auto"/>
        <w:ind w:left="120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4" w:name="block-35054510"/>
      <w:bookmarkEnd w:id="3"/>
    </w:p>
    <w:p w:rsidR="00164245" w:rsidRPr="0065478D" w:rsidRDefault="00D236D7" w:rsidP="0065478D">
      <w:pPr>
        <w:spacing w:after="0" w:line="240" w:lineRule="auto"/>
        <w:ind w:left="120"/>
        <w:jc w:val="center"/>
        <w:rPr>
          <w:b/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ПЛАНИРУЕМЫЕ РЕЗУЛЬТАТЫ ОСВОЕНИЯ ПРОГРАММЫ ПО АНГЛИЙСКОМУ ЯЗЫКУ НА УРОВНЕ СРЕДНЕГО ОБЩЕГО ОБРАЗОВАНИЯ</w:t>
      </w:r>
    </w:p>
    <w:p w:rsidR="00164245" w:rsidRPr="0065478D" w:rsidRDefault="00164245" w:rsidP="0065478D">
      <w:pPr>
        <w:spacing w:after="0" w:line="240" w:lineRule="auto"/>
        <w:ind w:left="120"/>
        <w:jc w:val="center"/>
        <w:rPr>
          <w:b/>
          <w:sz w:val="24"/>
          <w:szCs w:val="24"/>
        </w:rPr>
      </w:pPr>
    </w:p>
    <w:p w:rsidR="00164245" w:rsidRPr="0065478D" w:rsidRDefault="00D236D7" w:rsidP="0065478D">
      <w:pPr>
        <w:spacing w:after="0" w:line="240" w:lineRule="auto"/>
        <w:ind w:left="12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ЛИЧНОСТНЫЕ РЕЗУЛЬТАТЫ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Отечества, закону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Личностные результаты освоения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обучающимися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lastRenderedPageBreak/>
        <w:t xml:space="preserve">В результате изучения английского языка на уровне среднего общего образования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у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обучающегося будут сформированы следующие личностные результаты: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1) гражданского воспитания: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осознание своих конституционных прав и обязанностей, уважение закона и правопорядка;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принятие традиционных национальных, общечеловеческих гуманистических и демократических ценностей;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готовность вести совместную деятельность в интересах гражданского общества, участвовать в самоуправлении в образовательной организации;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умение взаимодействовать с социальными институтами в соответствии с их функциями и назначением;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готовность к гуманитарной и волонтёрской деятельности.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2) патриотического воспитания: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ценностное отношение к государственным символам, историческому и природному наследию, памятникам, традициям народов России и страны/стран изучаемого языка, достижениям России и страны/стран изучаемого языка в науке, искусстве, спорте, технологиях, труде;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идейная убеждённость, готовность к служению и защите Отечества, ответственность за его судьбу.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3) духовно-нравственного воспитания: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осознание духовных ценностей российского народа;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сформированность нравственного сознания, этического поведения;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осознание личного вклада в построение устойчивого будущего;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4) эстетического воспитания: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способность воспринимать различные виды искусства, традиции и творчество своего и других народов, приобщаться к ценностям мировой культуры через источники информации на иностранном (английском) языке, ощущать эмоциональное воздействие искусства;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стремление к лучшему осознанию культуры своего народа и готовность содействовать ознакомлению с ней представителей других стран;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готовность к самовыражению в разных видах искусства, стремление проявлять качества творческой личности.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5) физического воспитания: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сформированность здорового и безопасного образа жизни, ответственного отношения к своему здоровью;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потребность в физическом совершенствовании, занятиях спортивно-оздоровительной деятельностью;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активное неприятие вредных привычек и иных форм причинения вреда физическому и психическому здоровью.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6) трудового воспитания: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готовность к труду, осознание ценности мастерства, трудолюбие;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lastRenderedPageBreak/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планы, осознание возможностей самореализации средствами иностранного (английского) языка;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готовность и способность к образованию и самообразованию на протяжении всей жизни, в том числе с использованием изучаемого иностранного языка.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7) экологического воспитания: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планирование и осуществление действий в окружающей среде на основе знания целей устойчивого развития человечества;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активное неприятие действий, приносящих вред окружающей среде;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умение прогнозировать неблагоприятные экологические последствия предпринимаемых действий, предотвращать их;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расширение опыта деятельности экологической направленности.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8) ценности научного познания: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группе, с использованием изучаемого иностранного (английского) языка.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В процессе достижения личностных результатов освоения обучающимися программы по английскому языку для уровня среднего общего образования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у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обучающихся совершенствуется эмоциональный интеллект, предполагающий сформированность: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эмпатии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социальных навыков, включающих способность выстраивать отношения с другими людьми, в том числе с представителями страны/стран изучаемого языка, заботиться, проявлять интерес и разрешать конфликты.</w:t>
      </w:r>
    </w:p>
    <w:p w:rsidR="00164245" w:rsidRPr="0065478D" w:rsidRDefault="00D236D7" w:rsidP="0065478D">
      <w:pPr>
        <w:spacing w:after="0" w:line="240" w:lineRule="auto"/>
        <w:ind w:left="12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МЕТАПРЕДМЕТНЫЕ РЕЗУЛЬТАТЫ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164245" w:rsidRPr="0065478D" w:rsidRDefault="00D236D7" w:rsidP="0065478D">
      <w:pPr>
        <w:spacing w:after="0" w:line="240" w:lineRule="auto"/>
        <w:ind w:left="12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Познавательные универсальные учебные действия</w:t>
      </w:r>
    </w:p>
    <w:p w:rsidR="00164245" w:rsidRPr="0065478D" w:rsidRDefault="00D236D7" w:rsidP="0065478D">
      <w:pPr>
        <w:spacing w:after="0" w:line="240" w:lineRule="auto"/>
        <w:ind w:left="12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Базовые логические действия:</w:t>
      </w:r>
    </w:p>
    <w:p w:rsidR="00164245" w:rsidRPr="0065478D" w:rsidRDefault="00D236D7" w:rsidP="0065478D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самостоятельно формулировать и актуализировать проблему, рассматривать её всесторонне; </w:t>
      </w:r>
    </w:p>
    <w:p w:rsidR="00164245" w:rsidRPr="0065478D" w:rsidRDefault="00D236D7" w:rsidP="0065478D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устанавливать существенный признак или основания для сравнения, классификации и обобщения языковых единиц и языковых явлений изучаемого иностранного языка;</w:t>
      </w:r>
    </w:p>
    <w:p w:rsidR="00164245" w:rsidRPr="0065478D" w:rsidRDefault="00D236D7" w:rsidP="0065478D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определять цели деятельности, задавать параметры и критерии их достижения;</w:t>
      </w:r>
    </w:p>
    <w:p w:rsidR="00164245" w:rsidRPr="0065478D" w:rsidRDefault="00D236D7" w:rsidP="0065478D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выявлять закономерности в языковых явлениях изучаемого иностранного (английского) языка; </w:t>
      </w:r>
    </w:p>
    <w:p w:rsidR="00164245" w:rsidRPr="0065478D" w:rsidRDefault="00D236D7" w:rsidP="0065478D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lastRenderedPageBreak/>
        <w:t>разрабатывать план решения проблемы с учётом анализа имеющихся материальных и нематериальных ресурсов;</w:t>
      </w:r>
    </w:p>
    <w:p w:rsidR="00164245" w:rsidRPr="0065478D" w:rsidRDefault="00D236D7" w:rsidP="0065478D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164245" w:rsidRPr="0065478D" w:rsidRDefault="00D236D7" w:rsidP="0065478D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164245" w:rsidRPr="0065478D" w:rsidRDefault="00D236D7" w:rsidP="0065478D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развивать креативное мышление при решении жизненных проблем.</w:t>
      </w:r>
    </w:p>
    <w:p w:rsidR="00164245" w:rsidRPr="0065478D" w:rsidRDefault="00D236D7" w:rsidP="0065478D">
      <w:pPr>
        <w:spacing w:after="0" w:line="240" w:lineRule="auto"/>
        <w:ind w:left="12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Базовые исследовательские действия:</w:t>
      </w:r>
    </w:p>
    <w:p w:rsidR="00164245" w:rsidRPr="0065478D" w:rsidRDefault="00D236D7" w:rsidP="0065478D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владеть навыками учебно-исследовательской и проектной деятельности с использованием иностранного (английского) языка, навыками разрешения проблем;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164245" w:rsidRPr="0065478D" w:rsidRDefault="00D236D7" w:rsidP="0065478D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осуществлять различные виды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164245" w:rsidRPr="0065478D" w:rsidRDefault="00D236D7" w:rsidP="0065478D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владеть научной лингвистической терминологией и ключевыми понятиями;</w:t>
      </w:r>
    </w:p>
    <w:p w:rsidR="00164245" w:rsidRPr="0065478D" w:rsidRDefault="00D236D7" w:rsidP="0065478D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164245" w:rsidRPr="0065478D" w:rsidRDefault="00D236D7" w:rsidP="0065478D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164245" w:rsidRPr="0065478D" w:rsidRDefault="00D236D7" w:rsidP="0065478D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164245" w:rsidRPr="0065478D" w:rsidRDefault="00D236D7" w:rsidP="0065478D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давать оценку новым ситуациям, оценивать приобретённый опыт;</w:t>
      </w:r>
    </w:p>
    <w:p w:rsidR="00164245" w:rsidRPr="0065478D" w:rsidRDefault="00D236D7" w:rsidP="0065478D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осуществлять целенаправленный поиск переноса средств и способов действия в профессиональную среду;</w:t>
      </w:r>
    </w:p>
    <w:p w:rsidR="00164245" w:rsidRPr="0065478D" w:rsidRDefault="00D236D7" w:rsidP="0065478D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уметь переносить знания в познавательную и практическую области жизнедеятельности;</w:t>
      </w:r>
    </w:p>
    <w:p w:rsidR="00164245" w:rsidRPr="0065478D" w:rsidRDefault="00D236D7" w:rsidP="0065478D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уметь интегрировать знания из разных предметных областей; </w:t>
      </w:r>
    </w:p>
    <w:p w:rsidR="00164245" w:rsidRPr="0065478D" w:rsidRDefault="00D236D7" w:rsidP="0065478D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выдвигать новые идеи, предлагать оригинальные подходы и решения; </w:t>
      </w:r>
    </w:p>
    <w:p w:rsidR="00164245" w:rsidRPr="0065478D" w:rsidRDefault="00D236D7" w:rsidP="0065478D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ставить проблемы и задачи, допускающие альтернативных решений.</w:t>
      </w:r>
    </w:p>
    <w:p w:rsidR="00164245" w:rsidRPr="0065478D" w:rsidRDefault="00D236D7" w:rsidP="0065478D">
      <w:pPr>
        <w:spacing w:after="0" w:line="240" w:lineRule="auto"/>
        <w:ind w:left="12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Работа с информацией:</w:t>
      </w:r>
    </w:p>
    <w:p w:rsidR="00164245" w:rsidRPr="0065478D" w:rsidRDefault="00D236D7" w:rsidP="0065478D">
      <w:pPr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владеть навыками получения информации из источников разных типов, в том числе на иностранном (английском) языке,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164245" w:rsidRPr="0065478D" w:rsidRDefault="00D236D7" w:rsidP="0065478D">
      <w:pPr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создавать тексты на иностранном (английском) языке в различных форматах с учётом назначения информации и целевой аудитории, выбирая оптимальную форму представления и визуализации (текст, таблица, схема, диаграмма и другие);</w:t>
      </w:r>
    </w:p>
    <w:p w:rsidR="00164245" w:rsidRPr="0065478D" w:rsidRDefault="00D236D7" w:rsidP="0065478D">
      <w:pPr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оценивать достоверность информации, её соответствие морально-этическим нормам; </w:t>
      </w:r>
    </w:p>
    <w:p w:rsidR="00164245" w:rsidRPr="0065478D" w:rsidRDefault="00D236D7" w:rsidP="0065478D">
      <w:pPr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164245" w:rsidRPr="0065478D" w:rsidRDefault="00D236D7" w:rsidP="0065478D">
      <w:pPr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владеть навыками распознавания и защиты информации, информационной безопасности личности.</w:t>
      </w:r>
    </w:p>
    <w:p w:rsidR="00164245" w:rsidRPr="0065478D" w:rsidRDefault="00D236D7" w:rsidP="0065478D">
      <w:pPr>
        <w:spacing w:after="0" w:line="240" w:lineRule="auto"/>
        <w:ind w:left="12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Коммуникативные универсальные учебные действия</w:t>
      </w:r>
    </w:p>
    <w:p w:rsidR="00164245" w:rsidRPr="0065478D" w:rsidRDefault="00D236D7" w:rsidP="0065478D">
      <w:pPr>
        <w:spacing w:after="0" w:line="240" w:lineRule="auto"/>
        <w:ind w:left="12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Общение:</w:t>
      </w:r>
    </w:p>
    <w:p w:rsidR="00164245" w:rsidRPr="0065478D" w:rsidRDefault="00D236D7" w:rsidP="0065478D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осуществлять коммуникации во всех сферах жизни;</w:t>
      </w:r>
    </w:p>
    <w:p w:rsidR="00164245" w:rsidRPr="0065478D" w:rsidRDefault="00D236D7" w:rsidP="0065478D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164245" w:rsidRPr="0065478D" w:rsidRDefault="00D236D7" w:rsidP="0065478D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владеть различными способами общения и взаимодействия на иностранном (английском) языке, аргументированно вести диалог 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полилог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уметь смягчать конфликтные ситуации;</w:t>
      </w:r>
    </w:p>
    <w:p w:rsidR="00164245" w:rsidRPr="0065478D" w:rsidRDefault="00D236D7" w:rsidP="0065478D">
      <w:pPr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развёрнуто и логично излагать свою точку зрения с использованием языковых средств.</w:t>
      </w:r>
    </w:p>
    <w:p w:rsidR="00164245" w:rsidRPr="0065478D" w:rsidRDefault="00D236D7" w:rsidP="0065478D">
      <w:pPr>
        <w:spacing w:after="0" w:line="240" w:lineRule="auto"/>
        <w:ind w:left="12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lastRenderedPageBreak/>
        <w:t>Регулятивные универсальные учебные действия</w:t>
      </w:r>
    </w:p>
    <w:p w:rsidR="00164245" w:rsidRPr="0065478D" w:rsidRDefault="00D236D7" w:rsidP="0065478D">
      <w:pPr>
        <w:spacing w:after="0" w:line="240" w:lineRule="auto"/>
        <w:ind w:left="12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Самоорганизация</w:t>
      </w:r>
    </w:p>
    <w:p w:rsidR="00164245" w:rsidRPr="0065478D" w:rsidRDefault="00D236D7" w:rsidP="0065478D">
      <w:pPr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164245" w:rsidRPr="0065478D" w:rsidRDefault="00D236D7" w:rsidP="0065478D">
      <w:pPr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164245" w:rsidRPr="0065478D" w:rsidRDefault="00D236D7" w:rsidP="0065478D">
      <w:pPr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давать оценку новым ситуациям;</w:t>
      </w:r>
    </w:p>
    <w:p w:rsidR="00164245" w:rsidRPr="0065478D" w:rsidRDefault="00D236D7" w:rsidP="0065478D">
      <w:pPr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делать осознанный выбор, аргументировать его, брать ответственность за решение;</w:t>
      </w:r>
    </w:p>
    <w:p w:rsidR="00164245" w:rsidRPr="0065478D" w:rsidRDefault="00D236D7" w:rsidP="0065478D">
      <w:pPr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оценивать приобретённый опыт;</w:t>
      </w:r>
    </w:p>
    <w:p w:rsidR="00164245" w:rsidRPr="0065478D" w:rsidRDefault="00D236D7" w:rsidP="0065478D">
      <w:pPr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164245" w:rsidRPr="0065478D" w:rsidRDefault="00D236D7" w:rsidP="0065478D">
      <w:pPr>
        <w:spacing w:after="0" w:line="240" w:lineRule="auto"/>
        <w:ind w:left="12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Самоконтроль</w:t>
      </w:r>
    </w:p>
    <w:p w:rsidR="00164245" w:rsidRPr="0065478D" w:rsidRDefault="00D236D7" w:rsidP="0065478D">
      <w:pPr>
        <w:numPr>
          <w:ilvl w:val="0"/>
          <w:numId w:val="6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давать оценку новым ситуациям; </w:t>
      </w:r>
    </w:p>
    <w:p w:rsidR="00164245" w:rsidRPr="0065478D" w:rsidRDefault="00D236D7" w:rsidP="0065478D">
      <w:pPr>
        <w:numPr>
          <w:ilvl w:val="0"/>
          <w:numId w:val="6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оснований; </w:t>
      </w:r>
    </w:p>
    <w:p w:rsidR="00164245" w:rsidRPr="0065478D" w:rsidRDefault="00D236D7" w:rsidP="0065478D">
      <w:pPr>
        <w:numPr>
          <w:ilvl w:val="0"/>
          <w:numId w:val="6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использовать приёмы рефлексии для оценки ситуации, выбора верного решения;</w:t>
      </w:r>
    </w:p>
    <w:p w:rsidR="00164245" w:rsidRPr="0065478D" w:rsidRDefault="00D236D7" w:rsidP="0065478D">
      <w:pPr>
        <w:numPr>
          <w:ilvl w:val="0"/>
          <w:numId w:val="6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оценивать соответствие создаваемого устного/письменного текста на иностранном (английском) языке выполняемой коммуникативной задаче; </w:t>
      </w:r>
    </w:p>
    <w:p w:rsidR="00164245" w:rsidRPr="0065478D" w:rsidRDefault="00D236D7" w:rsidP="0065478D">
      <w:pPr>
        <w:numPr>
          <w:ilvl w:val="0"/>
          <w:numId w:val="6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вносить коррективы в созданный речевой проду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кт в сл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учае необходимости; </w:t>
      </w:r>
    </w:p>
    <w:p w:rsidR="00164245" w:rsidRPr="0065478D" w:rsidRDefault="00D236D7" w:rsidP="0065478D">
      <w:pPr>
        <w:numPr>
          <w:ilvl w:val="0"/>
          <w:numId w:val="6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оценивать риски и своевременно принимать решения по их снижению;</w:t>
      </w:r>
    </w:p>
    <w:p w:rsidR="00164245" w:rsidRPr="0065478D" w:rsidRDefault="00D236D7" w:rsidP="0065478D">
      <w:pPr>
        <w:numPr>
          <w:ilvl w:val="0"/>
          <w:numId w:val="6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принимать мотивы и аргументы других при анализе результатов деятельности;</w:t>
      </w:r>
    </w:p>
    <w:p w:rsidR="00164245" w:rsidRPr="0065478D" w:rsidRDefault="00D236D7" w:rsidP="0065478D">
      <w:pPr>
        <w:numPr>
          <w:ilvl w:val="0"/>
          <w:numId w:val="6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принимать себя, понимая свои недостатки и достоинства;</w:t>
      </w:r>
    </w:p>
    <w:p w:rsidR="00164245" w:rsidRPr="0065478D" w:rsidRDefault="00D236D7" w:rsidP="0065478D">
      <w:pPr>
        <w:numPr>
          <w:ilvl w:val="0"/>
          <w:numId w:val="6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принимать мотивы и аргументы других при анализе результатов деятельности;</w:t>
      </w:r>
    </w:p>
    <w:p w:rsidR="00164245" w:rsidRPr="0065478D" w:rsidRDefault="00D236D7" w:rsidP="0065478D">
      <w:pPr>
        <w:numPr>
          <w:ilvl w:val="0"/>
          <w:numId w:val="6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признавать своё право и право других на ошибку;</w:t>
      </w:r>
    </w:p>
    <w:p w:rsidR="00164245" w:rsidRPr="0065478D" w:rsidRDefault="00D236D7" w:rsidP="0065478D">
      <w:pPr>
        <w:numPr>
          <w:ilvl w:val="0"/>
          <w:numId w:val="6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развивать способность понимать мир с позиции другого человека.</w:t>
      </w:r>
    </w:p>
    <w:p w:rsidR="00164245" w:rsidRPr="0065478D" w:rsidRDefault="00D236D7" w:rsidP="0065478D">
      <w:pPr>
        <w:spacing w:after="0" w:line="240" w:lineRule="auto"/>
        <w:ind w:left="12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Совместная деятельность</w:t>
      </w:r>
    </w:p>
    <w:p w:rsidR="00164245" w:rsidRPr="0065478D" w:rsidRDefault="00D236D7" w:rsidP="0065478D">
      <w:pPr>
        <w:numPr>
          <w:ilvl w:val="0"/>
          <w:numId w:val="7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понимать и использовать преимущества командной и индивидуальной работы;</w:t>
      </w:r>
    </w:p>
    <w:p w:rsidR="00164245" w:rsidRPr="0065478D" w:rsidRDefault="00D236D7" w:rsidP="0065478D">
      <w:pPr>
        <w:numPr>
          <w:ilvl w:val="0"/>
          <w:numId w:val="7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выбирать тематику и методы совместных действий с учётом общих интересов, и возможностей каждого члена коллектива; </w:t>
      </w:r>
    </w:p>
    <w:p w:rsidR="00164245" w:rsidRPr="0065478D" w:rsidRDefault="00D236D7" w:rsidP="0065478D">
      <w:pPr>
        <w:numPr>
          <w:ilvl w:val="0"/>
          <w:numId w:val="7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 </w:t>
      </w:r>
    </w:p>
    <w:p w:rsidR="00164245" w:rsidRPr="0065478D" w:rsidRDefault="00D236D7" w:rsidP="0065478D">
      <w:pPr>
        <w:numPr>
          <w:ilvl w:val="0"/>
          <w:numId w:val="7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164245" w:rsidRPr="0065478D" w:rsidRDefault="00D236D7" w:rsidP="0065478D">
      <w:pPr>
        <w:numPr>
          <w:ilvl w:val="0"/>
          <w:numId w:val="7"/>
        </w:numPr>
        <w:spacing w:after="0" w:line="240" w:lineRule="auto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предлагать новые проекты, оценивать идеи с позиции новизны, оригинальности, практической значимости.</w:t>
      </w:r>
    </w:p>
    <w:p w:rsidR="00164245" w:rsidRPr="0065478D" w:rsidRDefault="00D236D7" w:rsidP="0065478D">
      <w:pPr>
        <w:spacing w:after="0" w:line="240" w:lineRule="auto"/>
        <w:ind w:left="120"/>
        <w:jc w:val="both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ПРЕДМЕТНЫЕ РЕЗУЛЬТАТЫ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Предметные результаты по английскому языку ориентированы на применение знаний, умений и навыков в учебных ситуациях и реальных жизненных условиях, должны отражать сформированность иноязычной коммуникативной компетенции на пороговом уровне в совокупности её составляющих – речевой, языковой, социокультурной, компенсаторной,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метапредметной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К концу </w:t>
      </w:r>
      <w:r w:rsidRPr="0065478D">
        <w:rPr>
          <w:rFonts w:ascii="Times New Roman" w:hAnsi="Times New Roman"/>
          <w:b/>
          <w:i/>
          <w:color w:val="000000"/>
          <w:sz w:val="24"/>
          <w:szCs w:val="24"/>
        </w:rPr>
        <w:t>10 класса</w:t>
      </w:r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обучающийся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научится: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1) владеть основными видами речевой деятельности: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>говорение:</w:t>
      </w:r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вести разные виды диалога (диалог этикетного характера, диалог-побуждение к действию, диалог-расспрос, диалог-обмен мнениями, комбинированный диалог) в стандартных ситуациях неофициального и официального общения в рамках отобранного тематического содержания речи с вербальными и/или зрительными опорами с соблюдением норм речевого этикета, принятых в стране/странах изучаемого языка (8 реплик со стороны каждого собеседника);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lastRenderedPageBreak/>
        <w:t xml:space="preserve">создавать устные связные монологические высказывания (описание/характеристика, повествование/сообщение, рассуждение) с изложением своего мнения и краткой аргументацией с вербальными и/или зрительными опорами или без опор в рамках отобранного тематического содержания речи;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излагать основное содержание прочитанного/прослушанного текста с выражением своего отношения (объём монологического высказывания – до 14 фраз);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устно излагать результаты выполненной проектной работы (объём – до 14 фраз).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>аудирование:</w:t>
      </w:r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воспринимать на слух и понимать аутентичные тексты, содержащие отдельные неизученные языковые явления, с разной глубиной проникновения в содержание текста: с пониманием основного содержания, с пониманием нужной/интересующей/запрашиваемой информации (время звучания текста/текстов для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аудирования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до 2,5 минут).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>смысловое чтение:</w:t>
      </w:r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читать про себя и понимать несложные аутентичные тексты разного вида, жанра и стиля, содержащие отдельные неизученные языковые явления, с различной̆ глубиной̆ проникновения в содержание текста: с пониманием основного содержания, с пониманием нужной/интересующей/запрашиваемой информации, с полным пониманием прочитанного (объём текста/текстов для чтения – 500–700 слов);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читать про себя и устанавливать причинно-следственную взаимосвязь изложенных в тексте фактов и событий;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читать про себя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несплошные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тексты (таблицы, диаграммы, графики и другие) и понимать представленную в них информацию.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>письменная речь:</w:t>
      </w:r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заполнять анкеты и формуляры, сообщая о себе основные сведения, в соответствии с нормами, принятыми в стране/странах изучаемого языка;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писать резюме (CV) с сообщением основных сведений о себе в соответствии с нормами, принятыми в стране/странах изучаемого языка;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писать электронное сообщение личного характера, соблюдая речевой этикет, принятый в стране/странах изучаемого языка (объём сообщения – до 130 слов);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создавать письменные высказывания на основе плана, иллюстрации, таблицы, диаграммы и/или прочитанного/прослушанного текста с использованием образца (объём высказывания – до 150 слов);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заполнять таблицу, кратко фиксируя содержание прочитанного/ прослушанного текста или дополняя информацию в таблице, письменно представлять результаты выполненной проектной работы (объём – до 150 слов).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2) владеть фонетическими навыками: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правило отсутствия фразового ударения на служебных словах;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выразительно читать вслух небольшие тексты объёмом до 140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владеть орфографическими навыками: правильно писать изученные слова;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3)владеть пунктуационными навыками: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использовать запятую при перечислении, обращении и при выделении вводных слов; апостроф, точку, вопросительный и восклицательный знаки; не ставить точку после заголовка; пунктуационно правильно оформлять прямую речь; пунктуационно правильно оформлять электронное сообщение личного характера;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распознавать в устной речи и письменном тексте 1400 лексических единиц (слов, фразовых глаголов, словосочетаний, речевых клише, средств логической связи) и правильно употреблять в устной и письменной речи 1300 лексических единиц,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4) распознавать и употреблять в устной и письменной речи: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родственные слова, образованные с использованием аффиксации: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lastRenderedPageBreak/>
        <w:t xml:space="preserve">глаголы при помощи префиксов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dis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mis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re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over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under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 и суффиксов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ize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имена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существительные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при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помощи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префиксов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un-, in-/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im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- </w:t>
      </w:r>
      <w:r w:rsidRPr="0065478D">
        <w:rPr>
          <w:rFonts w:ascii="Times New Roman" w:hAnsi="Times New Roman"/>
          <w:color w:val="000000"/>
          <w:sz w:val="24"/>
          <w:szCs w:val="24"/>
        </w:rPr>
        <w:t>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суффиксов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ance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/-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ence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/-or,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ity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ment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-ness,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sion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/-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tion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-ship;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имена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прилагательные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при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помощи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префиксов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un-, in-/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im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-, inter-, non- </w:t>
      </w:r>
      <w:r w:rsidRPr="0065478D">
        <w:rPr>
          <w:rFonts w:ascii="Times New Roman" w:hAnsi="Times New Roman"/>
          <w:color w:val="000000"/>
          <w:sz w:val="24"/>
          <w:szCs w:val="24"/>
        </w:rPr>
        <w:t>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суффиксов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-able/-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ible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-al,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ese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ful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ian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/-an,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ish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ive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-less,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ly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ous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-y;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наречия при помощи префиксов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un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im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-, и суффикса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ly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числительные при помощи суффиксов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teen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 xml:space="preserve">с использованием словосложения: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сложные существительные путём соединения основ существительных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football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сложные существительные путём соединения основы прилагательного с основой существительного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bluebell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сложные существительные путём соединения основ существительных с предлогом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father-in-law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сложные прилагательные путём соединения основы прилагательного/числительного с основой существительного с добавлением суффикса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blue-eyed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eight-legged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сложных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прилагательные путём соединения наречия с основой причастия II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well-behaved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сложные прилагательные путём соединения основы прилагательного с основой причастия I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nice-looking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>с использованием конверсии: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образование имён существительных от неопределённых форм глаголов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run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a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run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имён существительных от прилагательных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rich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people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the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rich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глаголов от имён существительных (a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hand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hand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глаголов от имён прилагательных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cool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cool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распознавать и употреблять в устной и письменной речи имена прилагательные на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и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excited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exciting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распознавать и употреблять в устной и письменной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речи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изученные многозначные лексические единицы, синонимы, антонимы, интернациональные слова, наиболее частотные фразовые глаголы, сокращения и аббревиатуры;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распознавать и употреблять в устной и письменной речи различные средства связи для обеспечения целостности и логичности устного/письменного высказывания;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знать и понимать особенности структуры простых и сложных предложений и различных коммуникативных типов предложений английского языка;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распознавать и употреблять в устной и письменной речи: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предложения, в том числе с несколькими обстоятельствами, следующими в определённом порядке;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предложения с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начальным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предложения с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начальным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There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+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be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предложения с глагольными конструкциями, содержащими глаголы-связки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be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look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seem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feel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предложения </w:t>
      </w:r>
      <w:proofErr w:type="spellStart"/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c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>о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сложным дополнением –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Complex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Object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сложносочинённые предложения с сочинительными союзами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and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but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or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сложноподчинённые предложения с союзами и союзными словами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because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if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when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where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what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how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 xml:space="preserve">сложноподчинённые предложения с определительными придаточными с союзными словами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which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that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;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сложноподчинённые предложения с союзными словами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whoever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whatever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however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whenever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условные предложения с глаголами в изъявительном наклонении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Conditional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0,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Conditional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I) и с глаголами в сослагательном наклонении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Conditional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II);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все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типы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вопросительных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предложений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(</w:t>
      </w:r>
      <w:r w:rsidRPr="0065478D">
        <w:rPr>
          <w:rFonts w:ascii="Times New Roman" w:hAnsi="Times New Roman"/>
          <w:color w:val="000000"/>
          <w:sz w:val="24"/>
          <w:szCs w:val="24"/>
        </w:rPr>
        <w:t>общий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специальный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альтернативный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разделительный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вопросы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Present/Past/Future Simple Tense, Present/Past Continuous Tense, Present/Past Perfect Tense, Present Perfect Continuous Tense);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модальные глаголы в косвенной речи в настоящем и прошедшем времени;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lastRenderedPageBreak/>
        <w:t>предложения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с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конструкциями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as … as, not so … as, both … and …, either … or, neither … nor;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предложения с I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wish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конструкции с глаголами на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: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love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hate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doing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c </w:t>
      </w:r>
      <w:r w:rsidRPr="0065478D">
        <w:rPr>
          <w:rFonts w:ascii="Times New Roman" w:hAnsi="Times New Roman"/>
          <w:color w:val="000000"/>
          <w:sz w:val="24"/>
          <w:szCs w:val="24"/>
        </w:rPr>
        <w:t>глаголами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to stop, to remember, to forget (</w:t>
      </w:r>
      <w:r w:rsidRPr="0065478D">
        <w:rPr>
          <w:rFonts w:ascii="Times New Roman" w:hAnsi="Times New Roman"/>
          <w:color w:val="000000"/>
          <w:sz w:val="24"/>
          <w:szCs w:val="24"/>
        </w:rPr>
        <w:t>разница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значении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to stop doing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to stop to do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It takes me … to do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конструкция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used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+ инфинитив глагола;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be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/get used to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be/get used to doing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I prefer, I’d prefer, I’d rather prefer, </w:t>
      </w:r>
      <w:r w:rsidRPr="0065478D">
        <w:rPr>
          <w:rFonts w:ascii="Times New Roman" w:hAnsi="Times New Roman"/>
          <w:color w:val="000000"/>
          <w:sz w:val="24"/>
          <w:szCs w:val="24"/>
        </w:rPr>
        <w:t>выражающие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предпочтение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а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также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конструкций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I’d rather, You’d better;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подлежащее, выраженное собирательным существительным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family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police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), и его согласование со сказуемым;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глаголы (правильные и неправильные) в видовременных формах действительного залога в изъявительном наклонении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Future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Simple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Tense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Future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Continuous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Tense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Perfect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Tense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Perfect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Continuous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Tense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Future-in-the-Past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Tense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) и наиболее употребительных формах страдательного залога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Simple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Passive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Perfect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Passive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to be going to, </w:t>
      </w:r>
      <w:r w:rsidRPr="0065478D">
        <w:rPr>
          <w:rFonts w:ascii="Times New Roman" w:hAnsi="Times New Roman"/>
          <w:color w:val="000000"/>
          <w:sz w:val="24"/>
          <w:szCs w:val="24"/>
        </w:rPr>
        <w:t>формы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Future Simple Tense </w:t>
      </w:r>
      <w:r w:rsidRPr="0065478D">
        <w:rPr>
          <w:rFonts w:ascii="Times New Roman" w:hAnsi="Times New Roman"/>
          <w:color w:val="000000"/>
          <w:sz w:val="24"/>
          <w:szCs w:val="24"/>
        </w:rPr>
        <w:t>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Present Continuous Tense </w:t>
      </w:r>
      <w:r w:rsidRPr="0065478D">
        <w:rPr>
          <w:rFonts w:ascii="Times New Roman" w:hAnsi="Times New Roman"/>
          <w:color w:val="000000"/>
          <w:sz w:val="24"/>
          <w:szCs w:val="24"/>
        </w:rPr>
        <w:t>для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выражения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будущего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действия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модальные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глаголы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их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эквиваленты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(can/be able to, could, must/have to, may, might, should, shall, would, will, need);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неличные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формы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глагола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– </w:t>
      </w:r>
      <w:r w:rsidRPr="0065478D">
        <w:rPr>
          <w:rFonts w:ascii="Times New Roman" w:hAnsi="Times New Roman"/>
          <w:color w:val="000000"/>
          <w:sz w:val="24"/>
          <w:szCs w:val="24"/>
        </w:rPr>
        <w:t>инфинитив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герундий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причастие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(Participle I </w:t>
      </w:r>
      <w:r w:rsidRPr="0065478D">
        <w:rPr>
          <w:rFonts w:ascii="Times New Roman" w:hAnsi="Times New Roman"/>
          <w:color w:val="000000"/>
          <w:sz w:val="24"/>
          <w:szCs w:val="24"/>
        </w:rPr>
        <w:t>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Participle II), </w:t>
      </w:r>
      <w:r w:rsidRPr="0065478D">
        <w:rPr>
          <w:rFonts w:ascii="Times New Roman" w:hAnsi="Times New Roman"/>
          <w:color w:val="000000"/>
          <w:sz w:val="24"/>
          <w:szCs w:val="24"/>
        </w:rPr>
        <w:t>причастия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функции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определения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(Participle I – a playing child, Participle II – a written text);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определённый, неопределённый и нулевой артикли;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имена существительные во множественном числе,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образованных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по правилу, и исключения;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неисчисляемые имена существительные, имеющие форму только множественного числа;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притяжательный падеж имён существительных;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имена прилагательные и наречия в положительной, сравнительной и превосходной степенях, образованных по правилу, и исключения;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порядок следования нескольких прилагательных (мнение – размер – возраст – цвет – происхождение);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слова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выражающие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количество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(many/much, little/a little, few/a few, a lot of);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 xml:space="preserve">личные местоимения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местоимения; 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неопределённые местоимения и их производные, отрицательные местоимения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none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и производные последнего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nobody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nothing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и другие);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количественные и порядковые числительные;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предлоги места, времени, направления, предлоги, употребляемые с глаголами в страдательном залоге.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5) владеть социокультурными знаниями и умениями: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знать/понимать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учётом этих различий;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знать/понимать и использовать в устной и письменной речи наиболее употребительную тематическую фоновую лексику и реалии страны/стран изучаемого языка (государственное устройство, система образования, страницы истории, основные праздники, этикетные особенности общения и другие);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иметь базовые знания о социокультурном портрете и культурном наследии родной страны и страны/стран изучаемого языка;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представлять родную страну и её культуру на иностранном языке;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проявлять уважение к иной культуре, соблюдать нормы вежливости в межкультурном общении.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6) владеть компенсаторными умениями, позволяющими в случае сбоя коммуникации, а также в условиях дефицита языковых средств: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lastRenderedPageBreak/>
        <w:t xml:space="preserve">использовать различные приёмы переработки информации: при говорении – переспрос, при говорении и письме – описание/перифраз/толкование, при чтении 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аудировании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языковую и контекстуальную догадку.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7) владеть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метапредметными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умениями, позволяющими: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совершенствовать учебную деятельность по овладению иностранным языком;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сравнивать, классифицировать, систематизировать и обобщать по существенным признакам изученные языковые явления (лексические и грамматические);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использовать иноязычные словари и справочники, в том числе информационно-справочные системы в электронной̆ форме;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участвовать в учебно-исследовательской, проектной деятельности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предметного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межпредметного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характера с использованием материалов на английском языке и применением информационно-коммуникационных технологий;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соблюдать правила информационной безопасности в ситуациях повседневной жизни и при работе в сети Интернет.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К концу </w:t>
      </w:r>
      <w:r w:rsidRPr="0065478D">
        <w:rPr>
          <w:rFonts w:ascii="Times New Roman" w:hAnsi="Times New Roman"/>
          <w:b/>
          <w:i/>
          <w:color w:val="000000"/>
          <w:sz w:val="24"/>
          <w:szCs w:val="24"/>
        </w:rPr>
        <w:t>11 класса</w:t>
      </w:r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обучающийся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научится: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1) владеть основными видами речевой деятельности: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 xml:space="preserve">говорение: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вести разные виды диалога (диалог этикетного характера, диалог-побуждение к действию, диалог-расспрос, диалог-обмен мнениями, комбинированный диалог) в стандартных ситуациях неофициального и официального общения в рамках отобранного тематического содержания речи с вербальными и/или зрительными опорами с соблюдением норм речевого этикета, принятых в стране/странах изучаемого языка (до 9 реплик со стороны каждого собеседника);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создавать устные связные монологические высказывания (описание/характеристика, повествование/сообщение, рассуждение) с изложением своего мнения и краткой аргументацией с вербальными и/или зрительными опорами или без опор в рамках отобранного тематического содержания речи;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излагать основное содержание прочитанного/прослушанного текста с выражением своего отношения без вербальных опор (объём монологического высказывания – 14–15 фраз);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устно излагать результаты выполненной проектной работы (объём – 14–15 фраз).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 xml:space="preserve">аудирование: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воспринимать на слух и понимать аутентичные тексты, содержащие отдельные неизученные языковые явления, с разной глубиной проникновения в содержание текста: с пониманием основного содержания, с пониманием нужной/интересующей/запрашиваемой информации (время звучания текста/текстов для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аудирования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до 2,5 минут)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 xml:space="preserve">смысловое чтение: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читать про себя и понимать несложные аутентичные тексты разного вида, жанра и стиля, содержащие отдельные неизученные языковые явления, с различной глубиной проникновения в содержание текста: с пониманием основного содержания, с пониманием нужной/интересующей/запрашиваемой информации, с полным пониманием прочитанного (объём текста/текстов для чтения – до 600–800 слов);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читать про себя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несплошные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тексты (таблицы, диаграммы, графики) и понимать представленную в них информацию.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i/>
          <w:color w:val="000000"/>
          <w:sz w:val="24"/>
          <w:szCs w:val="24"/>
        </w:rPr>
        <w:t xml:space="preserve">письменная речь: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заполнять анкеты и формуляры, сообщая о себе основные сведения, в соответствии с нормами, принятыми в стране/странах изучаемого языка;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писать резюме (CV) с сообщением основных сведений о себе в соответствии с нормами, принятыми в стране/странах изучаемого языка;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писать электронное сообщение личного характера, соблюдая речевой этикет, принятый в стране/странах изучаемого языка (объём сообщения – до 140 слов);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создавать письменные высказывания на основе плана, иллюстрации, таблицы, графика, диаграммы и/или прочитанного/прослушанного текста с использованием образца (объём высказывания – до 180 слов);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заполнять таблицу, кратко фиксируя содержание прочитанного/прослушанного текста или дополняя информацию в таблице, письменно представлять результаты выполненной проектной работы (объём – до 180 слов).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lastRenderedPageBreak/>
        <w:t xml:space="preserve">2) владеть фонетическими навыками: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правило отсутствия фразового ударения на служебных словах;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выразительно читать вслух небольшие тексты объёмом до 150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3) владеть орфографическими навыками: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правильно писать изученные слова.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4) владеть пунктуационными навыками: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использовать запятую при перечислении, обращении и при выделении вводных слов;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апостроф, точку, вопросительный и восклицательный знаки;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не ставить точку после заголовка; пунктуационно правильно оформлять прямую речь; пунктуационно правильно оформлять электронное сообщение личного характера;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распознавать в устной речи и письменном тексте 1500 лексических единиц (слов, фразовых глаголов, словосочетаний, речевых клише, средств логической связи) и правильно употреблять в устной и письменной речи 1400 лексических единиц,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5) распознавать и употреблять в устной и письменной речи: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родственные слова, образованные с использованием аффиксации: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глаголы при помощи префиксов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dis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mis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re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over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under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 и суффиксов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ize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имена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существительные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при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помощи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префиксов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un-, in-/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im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-/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- </w:t>
      </w:r>
      <w:r w:rsidRPr="0065478D">
        <w:rPr>
          <w:rFonts w:ascii="Times New Roman" w:hAnsi="Times New Roman"/>
          <w:color w:val="000000"/>
          <w:sz w:val="24"/>
          <w:szCs w:val="24"/>
        </w:rPr>
        <w:t>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суффиксов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ance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/-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ence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/-or,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ity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ment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-ness,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sion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/-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tion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-ship;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имена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прилагательные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при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помощи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префиксов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un-, in-/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im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-/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-, inter-, non-, post-, pre- </w:t>
      </w:r>
      <w:r w:rsidRPr="0065478D">
        <w:rPr>
          <w:rFonts w:ascii="Times New Roman" w:hAnsi="Times New Roman"/>
          <w:color w:val="000000"/>
          <w:sz w:val="24"/>
          <w:szCs w:val="24"/>
        </w:rPr>
        <w:t>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суффиксов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-able/-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ible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-al,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ese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ful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ian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/ -an,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ical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ish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ive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-less,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ly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ous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-y;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наречия при помощи префиксов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un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im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-,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- и суффикса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ly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числительные при помощи суффиксов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teen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 использованием словосложения: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сложные существительные путём соединения основ существительных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football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сложные существительные путём соединения основы прилагательного с основой существительного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bluebell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сложные существительные путём соединения основ существительных с предлогом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father-in-law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сложные прилагательные путём соединения основы прилагательного/числительного с основой существительного с добавлением суффикса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blue-eyed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eight-legged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сложные прилагательные путём соединения наречия с основой причастия II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well-behaved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сложные прилагательные путём соединения основы прилагательного с основой причастия I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nice-looking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 использованием конверсии: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образование имён существительных от неопределённых форм глаголов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run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a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run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имён существительных от прилагательных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rich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people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the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rich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глаголов от имён существительных (a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hand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hand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глаголов от имён прилагательных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cool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cool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распознавать и употреблять в устной и письменной речи имена прилагательные на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и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excited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exciting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распознавать и употреблять в устной и письменной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речи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изученные многозначные лексические единицы, синонимы, антонимы, интернациональные слова, наиболее частотные фразовые глаголы, сокращения и аббревиатуры;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распознавать и употреблять в устной и письменной речи различные средства связи для обеспечения целостности и логичности устного/письменного высказывания;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знать и понимать особенности структуры простых и сложных предложений и различных коммуникативных типов предложений английского языка;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распознавать и употреблять в устной и письменной речи: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lastRenderedPageBreak/>
        <w:t xml:space="preserve">предложения, в том числе с несколькими обстоятельствами, следующими в определённом порядке;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предложения с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начальным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предложения с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начальным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There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+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be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предложения с глагольными конструкциями, содержащими глаголы-связки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be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look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seem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feel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предложения </w:t>
      </w:r>
      <w:proofErr w:type="spellStart"/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c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>о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сложным подлежащим –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Complex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Subject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предложения </w:t>
      </w:r>
      <w:proofErr w:type="spellStart"/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c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>о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сложным дополнением –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Complex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Object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сложносочинённые предложения с сочинительными союзами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and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but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or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сложноподчинённые предложения с союзами и союзными словами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because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if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when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where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what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how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 xml:space="preserve">сложноподчинённые предложения с определительными придаточными с союзными словами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which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that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;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сложноподчинённые предложения с союзными словами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whoever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whatever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however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whenever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условные предложения с глаголами в изъявительном наклонении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Conditional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0,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Conditional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I) и с глаголами в сослагательном наклонении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Conditional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II);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все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типы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вопросительных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предложений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(</w:t>
      </w:r>
      <w:r w:rsidRPr="0065478D">
        <w:rPr>
          <w:rFonts w:ascii="Times New Roman" w:hAnsi="Times New Roman"/>
          <w:color w:val="000000"/>
          <w:sz w:val="24"/>
          <w:szCs w:val="24"/>
        </w:rPr>
        <w:t>общий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специальный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альтернативный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разделительный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вопросы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Present/Past/Future Simple Tense, Present/Past Continuous Tense, Present/Past Perfect Tense, Present Perfect Continuous Tense);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модальные глаголы в косвенной речи в настоящем и прошедшем времени;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предложения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с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конструкциями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as … as, not so … as, both … and …, either … or, neither … nor;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предложения с I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wish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конструкции с глаголами на -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: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love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hate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doing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c </w:t>
      </w:r>
      <w:r w:rsidRPr="0065478D">
        <w:rPr>
          <w:rFonts w:ascii="Times New Roman" w:hAnsi="Times New Roman"/>
          <w:color w:val="000000"/>
          <w:sz w:val="24"/>
          <w:szCs w:val="24"/>
        </w:rPr>
        <w:t>глаголами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to stop, to remember, to forget (</w:t>
      </w:r>
      <w:r w:rsidRPr="0065478D">
        <w:rPr>
          <w:rFonts w:ascii="Times New Roman" w:hAnsi="Times New Roman"/>
          <w:color w:val="000000"/>
          <w:sz w:val="24"/>
          <w:szCs w:val="24"/>
        </w:rPr>
        <w:t>разница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значении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to stop doing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to stop to do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It takes me … to do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конструкция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used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+ инфинитив глагола;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be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/get used to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be/get used to doing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>smth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I prefer, I’d prefer, I’d rather prefer, </w:t>
      </w:r>
      <w:r w:rsidRPr="0065478D">
        <w:rPr>
          <w:rFonts w:ascii="Times New Roman" w:hAnsi="Times New Roman"/>
          <w:color w:val="000000"/>
          <w:sz w:val="24"/>
          <w:szCs w:val="24"/>
        </w:rPr>
        <w:t>выражающие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предпочтение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а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также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конструкций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I’d rather, You’d better;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подлежащее, выраженное собирательным существительным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family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police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), и его согласование со сказуемым;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глаголы (правильные и неправильные) в видовременных формах действительного залога в изъявительном наклонении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Future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Simple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Tense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Future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Continuous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Tense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Perfect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Tense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Perfect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Continuous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Tense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Future-in-the-Past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Tense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) и наиболее употребительных формах страдательного залога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/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Simple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Passive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Present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Perfect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Passive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конструкция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to be going to, </w:t>
      </w:r>
      <w:r w:rsidRPr="0065478D">
        <w:rPr>
          <w:rFonts w:ascii="Times New Roman" w:hAnsi="Times New Roman"/>
          <w:color w:val="000000"/>
          <w:sz w:val="24"/>
          <w:szCs w:val="24"/>
        </w:rPr>
        <w:t>формы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Future Simple Tense </w:t>
      </w:r>
      <w:r w:rsidRPr="0065478D">
        <w:rPr>
          <w:rFonts w:ascii="Times New Roman" w:hAnsi="Times New Roman"/>
          <w:color w:val="000000"/>
          <w:sz w:val="24"/>
          <w:szCs w:val="24"/>
        </w:rPr>
        <w:t>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Present Continuous Tense </w:t>
      </w:r>
      <w:r w:rsidRPr="0065478D">
        <w:rPr>
          <w:rFonts w:ascii="Times New Roman" w:hAnsi="Times New Roman"/>
          <w:color w:val="000000"/>
          <w:sz w:val="24"/>
          <w:szCs w:val="24"/>
        </w:rPr>
        <w:t>для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выражения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будущего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действия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модальные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глаголы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их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эквиваленты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(can/be able to, could, must/have to, may, might, should, shall, would, will, need);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неличные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формы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глагола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– </w:t>
      </w:r>
      <w:r w:rsidRPr="0065478D">
        <w:rPr>
          <w:rFonts w:ascii="Times New Roman" w:hAnsi="Times New Roman"/>
          <w:color w:val="000000"/>
          <w:sz w:val="24"/>
          <w:szCs w:val="24"/>
        </w:rPr>
        <w:t>инфинитив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герундий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причастие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(Participle I </w:t>
      </w:r>
      <w:r w:rsidRPr="0065478D">
        <w:rPr>
          <w:rFonts w:ascii="Times New Roman" w:hAnsi="Times New Roman"/>
          <w:color w:val="000000"/>
          <w:sz w:val="24"/>
          <w:szCs w:val="24"/>
        </w:rPr>
        <w:t>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Participle II), </w:t>
      </w:r>
      <w:r w:rsidRPr="0065478D">
        <w:rPr>
          <w:rFonts w:ascii="Times New Roman" w:hAnsi="Times New Roman"/>
          <w:color w:val="000000"/>
          <w:sz w:val="24"/>
          <w:szCs w:val="24"/>
        </w:rPr>
        <w:t>причастия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в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функции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определения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(Participle I – a playing child, Participle II – a written text);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определённый, неопределённый и нулевой артикли;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имена существительные во множественном числе,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образованных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по правилу, и исключения;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неисчисляемые имена существительные, имеющие форму только множественного числа;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притяжательный падеж имён существительных;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имена прилагательные и наречия в положительной, сравнительной и превосходной степенях, образованных по правилу, и исключения;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порядок следования нескольких прилагательных (мнение – размер – возраст – цвет – происхождение);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  <w:lang w:val="en-US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слова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65478D">
        <w:rPr>
          <w:rFonts w:ascii="Times New Roman" w:hAnsi="Times New Roman"/>
          <w:color w:val="000000"/>
          <w:sz w:val="24"/>
          <w:szCs w:val="24"/>
        </w:rPr>
        <w:t>выражающие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65478D">
        <w:rPr>
          <w:rFonts w:ascii="Times New Roman" w:hAnsi="Times New Roman"/>
          <w:color w:val="000000"/>
          <w:sz w:val="24"/>
          <w:szCs w:val="24"/>
        </w:rPr>
        <w:t>количество</w:t>
      </w:r>
      <w:r w:rsidRPr="0065478D">
        <w:rPr>
          <w:rFonts w:ascii="Times New Roman" w:hAnsi="Times New Roman"/>
          <w:color w:val="000000"/>
          <w:sz w:val="24"/>
          <w:szCs w:val="24"/>
          <w:lang w:val="en-US"/>
        </w:rPr>
        <w:t xml:space="preserve"> (many/much, little/a little, few/a few, a lot of);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lastRenderedPageBreak/>
        <w:t xml:space="preserve">личные местоимения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местоимения; </w:t>
      </w:r>
      <w:proofErr w:type="gramEnd"/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неопределённые местоимения и их производные, отрицательные местоимения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none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no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и производные последнего (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nobody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nothing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>, и другие);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количественные и порядковые числительные;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предлоги места, времени, направления, предлоги, употребляемые с глаголами в страдательном залоге.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6) владеть социокультурными знаниями и умениями: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знать/понимать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учётом этих различий;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знать/понимать и использовать в устной и письменной речи наиболее употребительную тематическую фоновую лексику и реалии страны/стран изучаемого языка (государственное устройство, система образования, страницы истории, основные праздники, этикетные особенности общения и другие);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иметь базовые знания о социокультурном портрете и культурном наследии родной̆ страны и страны/стран изучаемого языка; представлять родную страну и её культуру на иностранном языке;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проявлять уважение к иной культуре, соблюдать нормы вежливости в межкультурном общении.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7) владеть компенсаторными умениями, позволяющими в случае сбоя коммуникации, а также в условиях дефицита языковых средств: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использовать различные приёмы переработки информации: при говорении – переспрос, при говорении и письме – описание/перифраз/толкование, при чтении 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аудировании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– языковую и контекстуальную догадку;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владеть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метапредметными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умениями, позволяющими совершенствовать учебную деятельность по овладению иностранным языком;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сравнивать, классифицировать, систематизировать и обобщать по существенным признакам изученные языковые явления (лексические и грамматические);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использовать иноязычные словари и справочники, в том числе информационно-справочные системы в электронной форме;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 xml:space="preserve">участвовать в учебно-исследовательской, проектной деятельности </w:t>
      </w:r>
      <w:proofErr w:type="gramStart"/>
      <w:r w:rsidRPr="0065478D">
        <w:rPr>
          <w:rFonts w:ascii="Times New Roman" w:hAnsi="Times New Roman"/>
          <w:color w:val="000000"/>
          <w:sz w:val="24"/>
          <w:szCs w:val="24"/>
        </w:rPr>
        <w:t>предметного</w:t>
      </w:r>
      <w:proofErr w:type="gramEnd"/>
      <w:r w:rsidRPr="0065478D">
        <w:rPr>
          <w:rFonts w:ascii="Times New Roman" w:hAnsi="Times New Roman"/>
          <w:color w:val="000000"/>
          <w:sz w:val="24"/>
          <w:szCs w:val="24"/>
        </w:rPr>
        <w:t xml:space="preserve"> и </w:t>
      </w:r>
      <w:proofErr w:type="spellStart"/>
      <w:r w:rsidRPr="0065478D">
        <w:rPr>
          <w:rFonts w:ascii="Times New Roman" w:hAnsi="Times New Roman"/>
          <w:color w:val="000000"/>
          <w:sz w:val="24"/>
          <w:szCs w:val="24"/>
        </w:rPr>
        <w:t>межпредметного</w:t>
      </w:r>
      <w:proofErr w:type="spellEnd"/>
      <w:r w:rsidRPr="0065478D">
        <w:rPr>
          <w:rFonts w:ascii="Times New Roman" w:hAnsi="Times New Roman"/>
          <w:color w:val="000000"/>
          <w:sz w:val="24"/>
          <w:szCs w:val="24"/>
        </w:rPr>
        <w:t xml:space="preserve"> характера с использованием материалов на английском языке и применением информационно-коммуникационных технологий; </w:t>
      </w:r>
    </w:p>
    <w:p w:rsidR="00164245" w:rsidRPr="0065478D" w:rsidRDefault="00D236D7" w:rsidP="0065478D">
      <w:pPr>
        <w:spacing w:after="0" w:line="240" w:lineRule="auto"/>
        <w:ind w:firstLine="600"/>
        <w:jc w:val="both"/>
        <w:rPr>
          <w:sz w:val="24"/>
          <w:szCs w:val="24"/>
        </w:rPr>
      </w:pPr>
      <w:r w:rsidRPr="0065478D">
        <w:rPr>
          <w:rFonts w:ascii="Times New Roman" w:hAnsi="Times New Roman"/>
          <w:color w:val="000000"/>
          <w:sz w:val="24"/>
          <w:szCs w:val="24"/>
        </w:rPr>
        <w:t>соблюдать правила информационной безопасности в ситуациях повседневной жизни и при работе в сети Интернет.</w:t>
      </w:r>
    </w:p>
    <w:p w:rsidR="00164245" w:rsidRDefault="00164245">
      <w:pPr>
        <w:sectPr w:rsidR="00164245" w:rsidSect="0065478D">
          <w:pgSz w:w="11906" w:h="16383"/>
          <w:pgMar w:top="567" w:right="567" w:bottom="567" w:left="1134" w:header="720" w:footer="720" w:gutter="0"/>
          <w:cols w:space="720"/>
        </w:sectPr>
      </w:pPr>
    </w:p>
    <w:p w:rsidR="00164245" w:rsidRPr="0065478D" w:rsidRDefault="00D236D7" w:rsidP="0065478D">
      <w:pPr>
        <w:spacing w:after="0"/>
        <w:ind w:left="120"/>
        <w:jc w:val="center"/>
        <w:rPr>
          <w:sz w:val="24"/>
          <w:szCs w:val="24"/>
        </w:rPr>
      </w:pPr>
      <w:bookmarkStart w:id="5" w:name="block-35054511"/>
      <w:bookmarkEnd w:id="4"/>
      <w:r w:rsidRPr="0065478D">
        <w:rPr>
          <w:rFonts w:ascii="Times New Roman" w:hAnsi="Times New Roman"/>
          <w:b/>
          <w:color w:val="000000"/>
          <w:sz w:val="24"/>
          <w:szCs w:val="24"/>
        </w:rPr>
        <w:lastRenderedPageBreak/>
        <w:t>ТЕМАТИЧЕСКОЕ ПЛАНИРОВАНИЕ</w:t>
      </w:r>
    </w:p>
    <w:p w:rsidR="00164245" w:rsidRPr="0065478D" w:rsidRDefault="00D236D7" w:rsidP="0065478D">
      <w:pPr>
        <w:spacing w:after="0"/>
        <w:ind w:left="120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10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4"/>
        <w:gridCol w:w="6627"/>
        <w:gridCol w:w="993"/>
        <w:gridCol w:w="1842"/>
        <w:gridCol w:w="1985"/>
        <w:gridCol w:w="2977"/>
      </w:tblGrid>
      <w:tr w:rsidR="00164245" w:rsidTr="0065478D">
        <w:trPr>
          <w:trHeight w:val="144"/>
          <w:tblCellSpacing w:w="20" w:type="nil"/>
        </w:trPr>
        <w:tc>
          <w:tcPr>
            <w:tcW w:w="844" w:type="dxa"/>
            <w:vMerge w:val="restart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>/п</w:t>
            </w:r>
          </w:p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6627" w:type="dxa"/>
            <w:vMerge w:val="restart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4820" w:type="dxa"/>
            <w:gridSpan w:val="3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977" w:type="dxa"/>
            <w:vMerge w:val="restart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jc w:val="center"/>
            </w:pPr>
          </w:p>
        </w:tc>
        <w:tc>
          <w:tcPr>
            <w:tcW w:w="662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Повседневная жизнь семьи. Межличностные отношения в семье, с друзьями и знакомыми. Конфликтные ситуации, их предупреждение и разрешение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https://m.edsoo.ru/262455fd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характеристика человека, литературного персонажа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https://m.edsoo.ru/262455fd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и забота о здоровье: режим труда и отдыха, спорт, сбалансированное питание, посещение врача. Отказ от вредных привычек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https://m.edsoo.ru/262455fd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Школьное образование, школьная жизнь, школьные праздники. Переписка с зарубежными сверстниками. Взаимоотношения в школе. Проблемы и решения. Права и обязанности старшеклассника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https://m.edsoo.ru/262455fd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Современный мир профессий. Проблемы выбора профессии. Роль иностранного языка в планах на будущее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https://m.edsoo.ru/262455fd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Молодежь в современном обществе. Досуг молодежи: чтение, кино, театр, музыка, музеи, Интернет, компьютерные игры. Любовь и дружба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https://m.edsoo.ru/262455fd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Покупки: одежда, обувь, продукты питания. Карманные деньги. Молодежная мода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https://m.edsoo.ru/262455fd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Туризм. Виды отдыха. Путешествия по России и зарубежным странам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https://m.edsoo.ru/262455fd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экологии. Защита окружающей среды. Стихийные бедствия. Условия проживания в городской и сельской местности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https://m.edsoo.ru/262455fd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Технический прогресс: перспективы и последствия. Современные средства связи (мобильные телефоны, смартфоны, планшеты, компьютеры)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https://m.edsoo.ru/262455fd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страна/страны изучаемого языка: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</w:t>
            </w:r>
            <w:proofErr w:type="gramEnd"/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https://m.edsoo.ru/262455fd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страны/стран изучаемого языка, их вклад в науку и мировую культуру: государственные деятели, ученые, писатели, поэты, художники, композиторы, путешественники, спортсмены, актеры и т.д.</w:t>
            </w:r>
            <w:proofErr w:type="gramEnd"/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https://m.edsoo.ru/262455fd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7471" w:type="dxa"/>
            <w:gridSpan w:val="2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jc w:val="center"/>
            </w:pPr>
          </w:p>
        </w:tc>
      </w:tr>
    </w:tbl>
    <w:p w:rsidR="0065478D" w:rsidRDefault="0065478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164245" w:rsidRDefault="00D236D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4"/>
        <w:gridCol w:w="6627"/>
        <w:gridCol w:w="993"/>
        <w:gridCol w:w="1842"/>
        <w:gridCol w:w="1985"/>
        <w:gridCol w:w="2977"/>
      </w:tblGrid>
      <w:tr w:rsidR="00164245" w:rsidTr="0065478D">
        <w:trPr>
          <w:trHeight w:val="144"/>
          <w:tblCellSpacing w:w="20" w:type="nil"/>
        </w:trPr>
        <w:tc>
          <w:tcPr>
            <w:tcW w:w="844" w:type="dxa"/>
            <w:vMerge w:val="restart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>/п</w:t>
            </w:r>
          </w:p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6627" w:type="dxa"/>
            <w:vMerge w:val="restart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4820" w:type="dxa"/>
            <w:gridSpan w:val="3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977" w:type="dxa"/>
            <w:vMerge w:val="restart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jc w:val="center"/>
            </w:pPr>
          </w:p>
        </w:tc>
        <w:tc>
          <w:tcPr>
            <w:tcW w:w="662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jc w:val="center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Повседневная жизнь семьи. Межличностные отношения в семье, с друзьями и знакомыми. Конфликтные ситуации, их предупреждение и разрешение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https://m.edsoo.ru/142c7e77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характеристика человека, литературного персонажа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https://m.edsoo.ru/142c7e77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и забота о здоровье: режим труда и отдыха, спорт, сбалансированное питание, посещение врача. Отказ от вредных привычек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https://m.edsoo.ru/142c7e77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и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образования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https://m.edsoo.ru/142c7e77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Место иностранного языка в повседневной жизни и профессиональной деятельности в современном мире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https://m.edsoo.ru/142c7e77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Молодежь в современном обществе. Ценностные ориентиры. Участие молодежи в жизни общества. Досуг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молодежи: увлечения и интересы. Любовь и дружба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https://m.edsoo.ru/142c7e77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Роль спорта в современной жизни: виды спорта, экстремальный спорт, спортивные соревнования, Олимпийские игры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https://m.edsoo.ru/142c7e77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Туризм. Виды отдыха. Экотуризм. Путешествия по России и зарубежным странам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https://m.edsoo.ru/142c7e77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Вселенная и человек. Природа. Проблемы экологии. Защита окружающей среды. Проживание в городской/сельской местности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https://m.edsoo.ru/142c7e77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Технический прогресс: перспективы и последствия. Современные средства информации и коммуникации (пресса, телевидение, Интернет, социальные сети и т.д.). Интернет-безопасность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https://m.edsoo.ru/142c7e77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</w:t>
            </w:r>
            <w:proofErr w:type="gramEnd"/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https://m.edsoo.ru/142c7e77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62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страны/стран изучаемого языка, их вклад в науку и мировую культуру: государственные деятели, ученые, писатели, поэты, художники, композиторы, путешественники, спортсмены, актеры и т.д.</w:t>
            </w:r>
            <w:proofErr w:type="gramEnd"/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https://m.edsoo.ru/142c7e77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7471" w:type="dxa"/>
            <w:gridSpan w:val="2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jc w:val="center"/>
            </w:pPr>
          </w:p>
        </w:tc>
      </w:tr>
    </w:tbl>
    <w:p w:rsidR="00857B88" w:rsidRDefault="00857B88" w:rsidP="0065478D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bookmarkStart w:id="6" w:name="block-35054512"/>
      <w:bookmarkEnd w:id="5"/>
    </w:p>
    <w:p w:rsidR="00164245" w:rsidRPr="0065478D" w:rsidRDefault="00D236D7" w:rsidP="0065478D">
      <w:pPr>
        <w:spacing w:after="0"/>
        <w:ind w:left="120"/>
        <w:jc w:val="center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>ПОУРОЧНОЕ ПЛАНИРОВАНИЕ</w:t>
      </w:r>
    </w:p>
    <w:p w:rsidR="00164245" w:rsidRPr="0065478D" w:rsidRDefault="00D236D7">
      <w:pPr>
        <w:spacing w:after="0"/>
        <w:ind w:left="120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115"/>
        <w:gridCol w:w="1841"/>
        <w:gridCol w:w="1910"/>
        <w:gridCol w:w="1423"/>
        <w:gridCol w:w="3268"/>
      </w:tblGrid>
      <w:tr w:rsidR="00164245" w:rsidTr="0065478D">
        <w:trPr>
          <w:trHeight w:val="144"/>
          <w:tblCellSpacing w:w="20" w:type="nil"/>
        </w:trPr>
        <w:tc>
          <w:tcPr>
            <w:tcW w:w="844" w:type="dxa"/>
            <w:vMerge w:val="restart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>/п</w:t>
            </w:r>
          </w:p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4867" w:type="dxa"/>
            <w:vMerge w:val="restart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8" w:type="dxa"/>
            <w:vMerge w:val="restart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jc w:val="center"/>
            </w:pP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jc w:val="center"/>
            </w:pPr>
          </w:p>
        </w:tc>
        <w:tc>
          <w:tcPr>
            <w:tcW w:w="326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 со сверстниками. Общие интересы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02.09.2024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https://m.edsoo.ru/95d9a694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Межличностные отношения со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сверстниками. Общие интересы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04.09.2024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https://m.edsoo.ru/c00887af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решение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06.09.2024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https://m.edsoo.ru/470533a0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 в семье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09.09.2024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https://m.edsoo.ru/96f90ef6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Повседневная жизнь семьи. Быт. Распорядок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11.09.2024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https://m.edsoo.ru/4d49105e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Повседневная жизнь семьи. Быт. Распорядок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13.09.2024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https://m.edsoo.ru/3e68c596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Жизнь семьи. Конфликтные ситуации. Семейные истории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16.09.2024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https://m.edsoo.ru/a0053b7f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"Повседневная жизнь семьи. Межличностные отношения в семье, с друзьями и знакомыми. Конфликтные ситуации, их предупреждение и разрешение"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18.09.2024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https://m.edsoo.ru/8678f003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друга/друзей. Черты характера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20.09.2024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https://m.edsoo.ru/c7410dc1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человека, любимого литературного персонажа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23.09.2024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https://m.edsoo.ru/87c3471e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литературного персонажа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25.09.2024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https://m.edsoo.ru/eefec8f2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"Внешность и характеристика человека, литературного персонажа"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27.09.2024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https://m.edsoo.ru/0d94afbb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жизни. Правильное и сбалансированное питание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30.09.2024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https://m.edsoo.ru/c9e25e52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жизни. Лечебная диета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02.10.2024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https://m.edsoo.ru/ff9865ba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со здоровьем. Самочувствие. Отказ от вредных привычек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04.10.2024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https://m.edsoo.ru/052c684c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Правильное питание. Питание дома/в ресторане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07.10.2024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https://m.edsoo.ru/8f7e31a3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Правильное питание Выбор продуктов.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09.10.2024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Режим труда и отдыха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11.10.2024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https://m.edsoo.ru/a6dfbb16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Посещение врача. Медицинские услуги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14.10.2024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https://m.edsoo.ru/67278943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"Здоровый образ жизни и забота о здоровье: режим труда и отдыха, спорт, сбалансированное питание, посещение врача. Отказ от вредных привычек"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16.10.2024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https://m.edsoo.ru/452c55c7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"Здоровый образ жизни и забота о здоровье: режим труда и отдыха, спорт, сбалансированное питание, посещение врача. Отказ от вредных привычек"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18.10.2024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https://m.edsoo.ru/e447ca2f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Школьная жизнь. Виды школ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21.10.2024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https://m.edsoo.ru/398977b2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Школьная жизнь. Виды школ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23.10.2024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https://m.edsoo.ru/df31e554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Школьная система стран изучаемого языка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25.10.2024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Школьная жизнь других стран. Переписка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в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зарубежными сверстниками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08.11.2024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https://m.edsoo.ru/5f09c016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Нестандартные программы обучения.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11.11.2024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https://m.edsoo.ru/6b37e877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Права и обязанности старшеклассников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13.11.2024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https://m.edsoo.ru/7c1c8a78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"Школьное образование, школьная жизнь, школьные праздники. Переписка с зарубежными сверстниками. Взаимоотношения в школе. Проблемы и решения. Права и обязанности старшеклассника"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15.11.2024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https://m.edsoo.ru/dbbd7587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Профориентация. Современные профессии в мире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18.11.2024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https://m.edsoo.ru/c9d57a24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Профориентация. Современные профессии в мире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20.11.2024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https://m.edsoo.ru/fc02a466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Проблема выбора профессии. Работа мечты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22.11.2024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https://m.edsoo.ru/0aa9de33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Карьерные возможности. Написание резюме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25.11.2024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https://m.edsoo.ru/7881bb8b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Карьерные возможности. Написание резюме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27.11.2024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https://m.edsoo.ru/9c3dfcc3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Выбор профессии в России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29.11.2024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https://m.edsoo.ru/6054cd6c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Роль иностранного языка в планах на будущее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02.12.2024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https://m.edsoo.ru/8a77ab82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"Современный мир профессий. Проблемы выбора профессии. Роль иностранного языка в планах на будущее"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04.12.2024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https://m.edsoo.ru/ee1f5e7b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"Современный мир профессий. Проблемы выбора профессии. Роль иностранного языка в планах на будущее"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06.12.2024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 (виды досуга)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09.12.2024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https://m.edsoo.ru/6ca373e0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 (виды досуга)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11.12.2024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https://m.edsoo.ru/07b974f1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Молодежь в современном обществе. Совместные планы, приглашения, праздники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13.12.2024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https://m.edsoo.ru/5ed8a9cf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Виды активного отдыха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16.12.2024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https://m.edsoo.ru/8ec400c9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Совместные занятия. Дружба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18.12.2024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https://m.edsoo.ru/b835281f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Музыка. Кино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20.12.2024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https://m.edsoo.ru/64cc30e3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Театр. Кино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23.12.2024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https://m.edsoo.ru/07b974f1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Театр. Кино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25.12.2024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Популярная музыка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27.12.2024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https://m.edsoo.ru/568edb51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Электронная музыка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10.01.2025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https://m.edsoo.ru/1b50e204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"Молодежь в современном обществе. Досуг молодежи: чтение, кино, театр, музыка, музеи, Интернет, компьютерные игры. Любовь и дружба"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13.01.2025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https://m.edsoo.ru/893805d2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"Молодежь в современном обществе. Досуг молодежи: чтение, кино, театр, музыка, музеи, Интернет, компьютерные игры. Любовь и дружба"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15.01.2025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https://m.edsoo.ru/64d2b182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мода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17.01.2025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https://m.edsoo.ru/fdfe5cbc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Карманные деньги. Траты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20.01.2025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https://m.edsoo.ru/bf57ccf0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Карманные деньги. Заработок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22.01.2025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https://m.edsoo.ru/c6c1b5ba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Покупки. Финансовая грамотность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24.01.2025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https://m.edsoo.ru/116b101d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https://m.edsoo.ru/d54f5f2f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https://m.edsoo.ru/317cf3fa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"Покупки: одежда, обувь, продукты питания. Карманные деньги. Молодежная мода"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27.01.2025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https://m.edsoo.ru/1df9a695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Туризм. Виды путешествий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29.01.2025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https://m.edsoo.ru/063ecac2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с семьей/друзьями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31.01.2025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https://m.edsoo.ru/57670a62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России и зарубежным странам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03.02.2025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https://m.edsoo.ru/c18997e5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Путешествие. Погода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05.02.2025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https://m.edsoo.ru/76c641a2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Виды путешествий. Круизы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07.02.2025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https://m.edsoo.ru/8330c3a8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"Туризм. Виды отдыха. Путешествия по России и зарубежным странам"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10.02.2025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https://m.edsoo.ru/1d78d7ab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"Туризм. Виды отдыха. Путешествия по России и зарубежным странам"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12.02.2025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https://m.edsoo.ru/91737089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среды. Борьба с мусором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14.02.2025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https://m.edsoo.ru/b7d04800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Загрязнение окружающей среды: загрязнение воды, воздуха, почвы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17.02.2025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https://m.edsoo.ru/d4341c8c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окружающей среды.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Исчезающие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животных. Охрана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19.02.2025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https://m.edsoo.ru/f6c50ebb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среды. Борьба с отходами. Переработка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21.02.2025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https://m.edsoo.ru/69369b0a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экологии. Причины и последствия изменения климата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24.02.2025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https://m.edsoo.ru/f45f07b8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экологии. Причины и последствия изменения климата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26.02.2025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Городские условия проживания. Плюсы и минусы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28.02.2025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https://m.edsoo.ru/3b7fc9bb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Природа. Флора и фауна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03.03.2025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https://m.edsoo.ru/4c0245de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Знаменитые природные заповедники мира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05.03.2025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https://m.edsoo.ru/0d746d08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среды. Загрязнение воды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07.03.2025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https://m.edsoo.ru/66843f5c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среды. Повторное использование ресурсов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10.03.2025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среды. Заповедники России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12.03.2025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https://m.edsoo.ru/67d18867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Стихийные бедствия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14.03.2025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https://m.edsoo.ru/c03288ad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Условия проживания в сельской местности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17.03.2025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https://m.edsoo.ru/a3718251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"Проблемы экологии. Защита окружающей среды. Стихийные бедствия. Условия проживания в городской и сельской местности"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19.03.2025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https://m.edsoo.ru/e8a53fdb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"Проблемы экологии. Защита окружающей среды. Стихийные бедствия. Условия проживания в городской и сельской местности"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21.03.2025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Технический прогресс. Гаджеты. Влияние на жизнь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02.04.2025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https://m.edsoo.ru/dc4d2a7b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Технический прогресс. Современные средства связи. Польза и вред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04.04.2025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https://m.edsoo.ru/83cf4c40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Технический прогресс. Современные средства связи. Польза и вред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07.04.2025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https://m.edsoo.ru/8cb8e51f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Прогресс. Научная фантастика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09.04.2025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https://m.edsoo.ru/3a0bbeb6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Гаджеты. Перспективы и последствия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11.04.2025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https://m.edsoo.ru/27fa63e9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Вклад стран изучаемого языка в развитие науки. Технический прогресс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14.04.2025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https://m.edsoo.ru/31a707c1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изобретений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16.04.2025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Технический прогресс на благо окружающей среды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18.04.2025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"Технический прогресс: перспективы и последствия. Современные средства связи (мобильные телефоны, смартфоны, планшеты, компьютеры)"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21.04.2025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https://m.edsoo.ru/b80aca84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Страна изучаемого языка. Культурные и спортивные традиции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23.04.2025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Страна изучаемого языка. Достопримечательности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25.04.2025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https://m.edsoo.ru/1eb1f52f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Страна изучаемого языка. Национальные праздники и обычаи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28.04.2025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https://m.edsoo.ru/ef850ad4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Страна изучаемого языка. Достопримечательности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30.04.2025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Страна изучаемого языка. Культура. Национальные блюда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02.05.2025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https://m.edsoo.ru/362a7e00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Достопримечательности.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05.05.2025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https://m.edsoo.ru/5c263f0d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Национальная кухня / Всероссийская проверочная работа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07.05.2025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https://m.edsoo.ru/a5a75237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Обобщение и контроль по теме "Родная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истории" / Всероссийская проверочная работа</w:t>
            </w:r>
            <w:proofErr w:type="gramEnd"/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12.05.2025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https://m.edsoo.ru/e88530cd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Выдающаяся личность родной страны. Писатель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14.05.2025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https://m.edsoo.ru/a2f1f6f0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Выдающаяся личность страны изучаемого языка. Писатель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16.05.2025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https://m.edsoo.ru/e1753bc9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Выдающаяся личность родной страны. Певец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19.05.2025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https://m.edsoo.ru/320156f8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страны. Спортсмены.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21.05.2025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https://m.edsoo.ru/99179e8e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страны. Космонавты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23.05.2025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https://m.edsoo.ru/958b3012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"Выдающиеся люди родной страны и страны/стран изучаемого языка, их вклад в науку и мировую культуру: государственные деятели,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ученые, писатели, поэты, художники, композиторы, путешественники, спортсмены, актеры и т.д."</w:t>
            </w:r>
            <w:proofErr w:type="gramEnd"/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26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4691" w:type="dxa"/>
            <w:gridSpan w:val="2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 w:line="240" w:lineRule="auto"/>
              <w:jc w:val="center"/>
            </w:pPr>
          </w:p>
        </w:tc>
      </w:tr>
    </w:tbl>
    <w:p w:rsidR="0065478D" w:rsidRDefault="0065478D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</w:rPr>
      </w:pPr>
    </w:p>
    <w:p w:rsidR="00164245" w:rsidRPr="0065478D" w:rsidRDefault="00D236D7">
      <w:pPr>
        <w:spacing w:after="0"/>
        <w:ind w:left="120"/>
        <w:rPr>
          <w:sz w:val="24"/>
          <w:szCs w:val="24"/>
        </w:rPr>
      </w:pPr>
      <w:r w:rsidRPr="0065478D">
        <w:rPr>
          <w:rFonts w:ascii="Times New Roman" w:hAnsi="Times New Roman"/>
          <w:b/>
          <w:color w:val="000000"/>
          <w:sz w:val="24"/>
          <w:szCs w:val="24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115"/>
        <w:gridCol w:w="1841"/>
        <w:gridCol w:w="1910"/>
        <w:gridCol w:w="1423"/>
        <w:gridCol w:w="3319"/>
      </w:tblGrid>
      <w:tr w:rsidR="00164245" w:rsidTr="0065478D">
        <w:trPr>
          <w:trHeight w:val="144"/>
          <w:tblCellSpacing w:w="20" w:type="nil"/>
        </w:trPr>
        <w:tc>
          <w:tcPr>
            <w:tcW w:w="410" w:type="dxa"/>
            <w:vMerge w:val="restart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>/п</w:t>
            </w:r>
          </w:p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2" w:type="dxa"/>
            <w:vMerge w:val="restart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836" w:type="dxa"/>
            <w:vMerge w:val="restart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4245" w:rsidRDefault="00164245" w:rsidP="0065478D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4245" w:rsidRDefault="00164245" w:rsidP="0065478D">
            <w:pPr>
              <w:jc w:val="center"/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4245" w:rsidRDefault="00164245" w:rsidP="0065478D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4245" w:rsidRDefault="00164245" w:rsidP="0065478D">
            <w:pPr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Повседневная жизнь семьи. Уклады в разных странах мира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02.09.2024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https://m.edsoo.ru/7a3834e8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отношения. Решение конфликтных ситуаций. Семейные узы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04.09.2024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Межличностные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.М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ои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друзья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06.09.2024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https://m.edsoo.ru/70e2cb56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Межличностные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.М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ои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друзья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09.09.2024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https://m.edsoo.ru/f79c54b5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традиции и обычаи в стране изучаемого языка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11.09.2024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истории. Историческая справка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13.09.2024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https://m.edsoo.ru/c16fa2c8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ценности. Отношения между поколениями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16.09.2024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2B3FFB" w:rsidP="0065478D">
            <w:pPr>
              <w:spacing w:after="0"/>
              <w:ind w:left="135"/>
              <w:jc w:val="center"/>
            </w:pPr>
            <w:hyperlink r:id="rId126">
              <w:r w:rsidR="00D236D7">
                <w:rPr>
                  <w:rFonts w:ascii="Times New Roman" w:hAnsi="Times New Roman"/>
                  <w:color w:val="0000FF"/>
                  <w:u w:val="single"/>
                </w:rPr>
                <w:t>https://m.edsoo.ru/e407a96c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 с членами семьи и знакомыми в художественной литературе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18.09.2024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Межличностные отношения. Обязанности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 права человека в обществе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20.09.2024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https://m.edsoo.ru/f029c3e6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отношения. Обязанности и права человека в обществе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23.09.2024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https://m.edsoo.ru/02ccc3a9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отношения. Взаимоуважение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25.09.2024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https://m.edsoo.ru/4408296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семье. Распределение обязанностей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27.09.2024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отношения. Эмоции и чувства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30.09.2024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https://m.edsoo.ru/72f588da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отношения. Конфликтные ситуации: их предупреждение и решение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02.10.2024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 Повседневная жизнь семьи. Межличностные отношения в семье, с друзьями и знакомыми. Конфликтные ситуации, их предупреждение и разрешение"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04.10.2024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 Повседневная жизнь семьи. Межличностные отношения в семье, с друзьями и знакомыми. Конфликтные ситуации, их предупреждение и разрешение"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07.10.2024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https://m.edsoo.ru/8c474d29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 человека/литературного персонажа. Черты характера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09.10.2024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 человека/литературного персонажа. Черты характера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11.10.2024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Поведение человека в экстремальной ситуации. Характер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14.10.2024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https://m.edsoo.ru/8c639c8d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по теме "Внешность и характеристика человека, литературного персонажа"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16.10.2024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https://m.edsoo.ru/8addc986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привычек. Здоровый образ жизни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18.10.2024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https://m.edsoo.ru/6c26e96b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Забота о здоровье. Борьба со стрессом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21.10.2024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https://m.edsoo.ru/d3f4c005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Забота о здоровье. Полезные привычки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23.10.2024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https://m.edsoo.ru/c7b43830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Забота о здоровье. Самочувствие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25.10.2024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Забота о здоровье. Посещение врача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08.11.2024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https://m.edsoo.ru/e2e13771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Режим труда и отдыха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11.11.2024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Сбалансированное питание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13.11.2024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https://m.edsoo.ru/4,5487E+70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по теме "Здоровый образ жизни и забота о здоровье: режим труда и отдыха, спорт, сбалансированное питание, посещение врача. Отказ от вредных привычек"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15.11.2024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https://m.edsoo.ru/78b690ac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Взаимоотношения со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серстниками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Проблема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буллинга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18.11.2024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Школьная жизнь. Взаимоотношения в школе с преподавателями и друзьями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20.11.2024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https://m.edsoo.ru/70eb0176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школьных конфликтов. Проблемы и решения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22.11.2024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Выбор профессии. Цели и мечты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25.11.2024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https://m.edsoo.ru/b8ccbf44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Альтернативы в продолжени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и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образования. Последний год в школе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27.11.2024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https://m.edsoo.ru/af9971d3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Высшая школа. Университет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29.11.2024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https://m.edsoo.ru/cf0228ca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Выбор профессии. Зов сердца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02.12.2024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https://m.edsoo.ru/5d84a687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выпускным экзаменам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04.12.2024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https://m.edsoo.ru/1449fdce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и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образования"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06.12.2024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https://m.edsoo.ru/b8c0962b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и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образования"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09.12.2024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https://m.edsoo.ru/98c564ee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Важность изучения иностранного языка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11.12.2024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https://m.edsoo.ru/592ab697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Важность изучения иностранного языка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13.12.2024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Корни иностранных языков. Международный язык общения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16.12.2024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https://m.edsoo.ru/49ab9311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коммуникации. История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18.12.2024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https://m.edsoo.ru/8335f701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Изучение иностранного языка для работы и дальнейшего обучения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20.12.2024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https://m.edsoo.ru/3048c65b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"Место иностранного языка в повседневной жизни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профессиональной деятельности в современном мире"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23.12.2024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https://m.edsoo.ru/00a89f77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Молодежь в обществе. Заработок для подростков. Выбор профессии в современном обществе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25.12.2024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https://m.edsoo.ru/6919c6f7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Взаимоотношения. Дружба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27.12.2024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https://m.edsoo.ru/1e5c7b7a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Молодежные ценности. Ориентиры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10.01.2025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https://m.edsoo.ru/ada62261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Цель и путь в жизни каждого молодого человека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13.01.2025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https://m.edsoo.ru/42ccbb4e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Участие молодежи в жизни общества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15.01.2025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"Молодежь в современном обществе. Ценностные ориентиры. Участие молодежи в жизни общества. Досуг молодежи: увлечения и интересы. Любовь и дружба"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17.01.2025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https://m.edsoo.ru/553e4fd0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Экстремальные виды спорта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20.01.2025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https://m.edsoo.ru/faeb5201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соревнования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22.01.2025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https://m.edsoo.ru/16990f69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Олимпийские игры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24.01.2025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https://m.edsoo.ru/b0b53f8d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Спорт в жизни каждого человека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27.01.2025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https://m.edsoo.ru/052fda2c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"Роль спорта в современной жизни: виды спорта, экстремальный спорт, спортивные соревнования, Олимпийские игры"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29.01.2025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https://m.edsoo.ru/f5643207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зарубежным странам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31.01.2025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https://m.edsoo.ru/ee0a863c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Путешествия. Виды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транстпорта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03.02.2025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https://m.edsoo.ru/85a66e88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Оформление поездки. Регистрация. Организационные моменты путешествия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05.02.2025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https://m.edsoo.ru/2600e09a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Путешествие. Любимое место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07.02.2025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https://m.edsoo.ru/fa4ce21d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культуры и поведения в другой стране при путешествии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10.02.2025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https://m.edsoo.ru/e69234f5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Экотуризм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12.02.2025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https://m.edsoo.ru/d34837e4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"Туризм. Виды отдыха. Экотуризм. Путешествия по России и зарубежным странам"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14.02.2025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https://m.edsoo.ru/76261698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"Туризм. Виды отдыха. Экотуризм. Путешествия по России и зарубежным странам"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17.02.2025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https://m.edsoo.ru/6a80b358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Проживание в городской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сльской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местности. Сравнение. Преимущества и недостатки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19.02.2025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https://m.edsoo.ru/9b81edd9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среды. Утилизация мусора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21.02.2025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https://m.edsoo.ru/dd917eac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среды. Проблемы и решения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24.02.2025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https://m.edsoo.ru/7a9e0f25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 в городе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26.02.2025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https://m.edsoo.ru/97d9bc2d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среды. Загрязнение воды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28.02.2025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https://m.edsoo.ru/de736398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Сохранение флоры и фауны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03.03.2025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https://m.edsoo.ru/16cdd2d8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Условия жизни в городе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05.03.2025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https://m.edsoo.ru/9b81edd9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городе. Достоинства и недостатки. Проблемы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07.03.2025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https://m.edsoo.ru/9cfed566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городе. Достоинства и недостатки. Проблемы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10.03.2025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https://m.edsoo.ru/2a53a84b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Жизнь в сельской местности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12.03.2025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https://m.edsoo.ru/9e5311dc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Инфраструктура города. Возможности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14.03.2025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https://m.edsoo.ru/25fd3acb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среды. Вырубка леса и загрязнение воздуха.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17.03.2025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https://m.edsoo.ru/f9cd89a1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Вселенная и человек. Другие формы жизни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19.03.2025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https://m.edsoo.ru/1b1eb5c8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среды. Загрязнение океана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21.03.2025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https://m.edsoo.ru/27cc06b5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заповедники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02.04.2025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https://m.edsoo.ru/2a2aa944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"Вселенная и человек. Природа. Проблемы экологии. Защита окружающей среды. Проживание в городской/сельской местности"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04.04.2025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https://m.edsoo.ru/5aa2f566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"Вселенная и человек. Природа. Проблемы экологии. Защита окружающей среды. Проживание в городской/сельской местности"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07.04.2025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https://m.edsoo.ru/f345d55b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гаджеты. Проблемы и последствия для молодежи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09.04.2025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https://m.edsoo.ru/c2119b0b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Технический прогресс. Онлайн возможности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11.04.2025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https://m.edsoo.ru/7f6a09d7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Интернет-безопасность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14.04.2025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https://m.edsoo.ru/82ee45fd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сети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16.04.2025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https://m.edsoo.ru/d9e10a70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 по теме "Технический прогресс: перспективы и последствия. Современные средства информации и коммуникации (пресса, телевидение, Интернет, социальные сети и т.д.). Интернет-безопасность"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18.04.2025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https://m.edsoo.ru/13c7453c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 родной страны. Крупные города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21.04.2025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https://m.edsoo.ru/8e48f63d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 страны изучаемого языка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23.04.2025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Страна изучаемого языка. Страницы истории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25.04.2025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Традиции и обычаи жизни в стране изучаемого языка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28.04.2025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 родной страны Дворцы и усадьбы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30.04.2025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https://m.edsoo.ru/193cbd13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Национальные традиции и особенности родной страны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02.05.2025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космоса. Вклад родной страны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05.05.2025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 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даты, традиции, обычаи); страницы истории"</w:t>
            </w:r>
            <w:proofErr w:type="gramEnd"/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07.05.2025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страны. Певцы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12.05.2025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https://m.edsoo.ru/9fb17b25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личности страны изучаемого языка. Писатели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14.05.2025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https://m.edsoo.ru/a2349f3c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страны изучаемого языка. Выдающиеся медицинские работники.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16.05.2025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https://m.edsoo.ru/6ddb9d13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страны. Певец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19.05.2025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https://m.edsoo.ru/3e9a1d4e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личности заруб стран. Спортсмен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21.05.2025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https://m.edsoo.ru/5c15368b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страны. Писатели-классики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23.05.2025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Обобщение по теме "Выдающиеся люди родной страны и страны/стран изучаемого языка, их вклад в науку и мировую культуру: государственные деятели, ученые, писатели, поэты, художники, композиторы, путешественники, спортсмены, актеры и т.д."</w:t>
            </w:r>
            <w:proofErr w:type="gramEnd"/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https://m.edsoo.ru/6a866f02</w:t>
              </w:r>
            </w:hyperlink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</w:tcPr>
          <w:p w:rsidR="00164245" w:rsidRDefault="00164245" w:rsidP="0065478D">
            <w:pPr>
              <w:spacing w:after="0"/>
              <w:ind w:left="135"/>
              <w:jc w:val="center"/>
            </w:pPr>
          </w:p>
        </w:tc>
      </w:tr>
      <w:tr w:rsidR="00164245" w:rsidTr="006547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</w:tcPr>
          <w:p w:rsidR="00164245" w:rsidRDefault="00D236D7" w:rsidP="00654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164245" w:rsidRDefault="00164245" w:rsidP="0065478D">
            <w:pPr>
              <w:jc w:val="center"/>
            </w:pPr>
          </w:p>
        </w:tc>
      </w:tr>
    </w:tbl>
    <w:p w:rsidR="00164245" w:rsidRDefault="00164245">
      <w:pPr>
        <w:sectPr w:rsidR="00164245" w:rsidSect="00857B88">
          <w:pgSz w:w="16383" w:h="11906" w:orient="landscape"/>
          <w:pgMar w:top="1134" w:right="567" w:bottom="567" w:left="567" w:header="720" w:footer="720" w:gutter="0"/>
          <w:cols w:space="720"/>
        </w:sectPr>
      </w:pPr>
    </w:p>
    <w:p w:rsidR="00857B88" w:rsidRDefault="00D236D7" w:rsidP="00857B88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bookmarkStart w:id="7" w:name="block-35054513"/>
      <w:bookmarkEnd w:id="6"/>
      <w:r w:rsidRPr="00857B88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УЧЕБНО-МЕТОДИЧЕСКОЕ ОБЕСПЕЧЕНИЕ </w:t>
      </w:r>
    </w:p>
    <w:p w:rsidR="00164245" w:rsidRDefault="00D236D7" w:rsidP="00857B88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857B88">
        <w:rPr>
          <w:rFonts w:ascii="Times New Roman" w:hAnsi="Times New Roman"/>
          <w:b/>
          <w:color w:val="000000"/>
          <w:sz w:val="24"/>
          <w:szCs w:val="24"/>
        </w:rPr>
        <w:t>ОБРАЗОВАТЕЛЬНОГО ПРОЦЕССА</w:t>
      </w:r>
    </w:p>
    <w:p w:rsidR="00857B88" w:rsidRPr="00857B88" w:rsidRDefault="00857B88" w:rsidP="00857B88">
      <w:pPr>
        <w:spacing w:after="0"/>
        <w:ind w:left="120"/>
        <w:jc w:val="center"/>
        <w:rPr>
          <w:sz w:val="24"/>
          <w:szCs w:val="24"/>
        </w:rPr>
      </w:pPr>
    </w:p>
    <w:p w:rsidR="00164245" w:rsidRDefault="00D236D7" w:rsidP="00857B88">
      <w:pPr>
        <w:spacing w:after="0" w:line="240" w:lineRule="auto"/>
        <w:ind w:left="119"/>
        <w:rPr>
          <w:rFonts w:ascii="Times New Roman" w:hAnsi="Times New Roman"/>
          <w:b/>
          <w:color w:val="000000"/>
          <w:sz w:val="24"/>
          <w:szCs w:val="24"/>
        </w:rPr>
      </w:pPr>
      <w:r w:rsidRPr="00857B88">
        <w:rPr>
          <w:rFonts w:ascii="Times New Roman" w:hAnsi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857B88" w:rsidRPr="00857B88" w:rsidRDefault="00857B88" w:rsidP="00857B88">
      <w:pPr>
        <w:spacing w:after="0" w:line="240" w:lineRule="auto"/>
        <w:ind w:left="119"/>
        <w:rPr>
          <w:sz w:val="24"/>
          <w:szCs w:val="24"/>
        </w:rPr>
      </w:pPr>
    </w:p>
    <w:p w:rsidR="002B3FFB" w:rsidRDefault="002B3FFB" w:rsidP="002B3FFB">
      <w:pPr>
        <w:pStyle w:val="af0"/>
        <w:spacing w:before="0" w:beforeAutospacing="0" w:after="0" w:afterAutospacing="0"/>
        <w:rPr>
          <w:color w:val="333333"/>
          <w:sz w:val="21"/>
          <w:szCs w:val="21"/>
        </w:rPr>
      </w:pPr>
      <w:bookmarkStart w:id="8" w:name="_GoBack"/>
      <w:bookmarkEnd w:id="8"/>
      <w:r>
        <w:rPr>
          <w:color w:val="333333"/>
        </w:rPr>
        <w:t>​</w:t>
      </w:r>
      <w:r>
        <w:rPr>
          <w:rStyle w:val="placeholder-mask"/>
          <w:rFonts w:eastAsiaTheme="majorEastAsia"/>
          <w:color w:val="333333"/>
        </w:rPr>
        <w:t>‌</w:t>
      </w:r>
      <w:r>
        <w:rPr>
          <w:rStyle w:val="placeholder"/>
          <w:rFonts w:eastAsiaTheme="majorEastAsia"/>
          <w:color w:val="333333"/>
        </w:rPr>
        <w:t>• Английский язык, 10 класс/ Афанасьева О.В., Дули Д., Михеева И.В. и др.,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Английский язык, 11 класс/ Афанасьева О.В., Дули Д., Михеева И.В. и др., Акционерное общество «Издательство «Просвещение»</w:t>
      </w:r>
      <w:r>
        <w:rPr>
          <w:rStyle w:val="placeholder-mask"/>
          <w:rFonts w:eastAsiaTheme="majorEastAsia"/>
          <w:color w:val="333333"/>
          <w:sz w:val="21"/>
          <w:szCs w:val="21"/>
        </w:rPr>
        <w:t>‌</w:t>
      </w:r>
      <w:r>
        <w:rPr>
          <w:color w:val="333333"/>
          <w:sz w:val="21"/>
          <w:szCs w:val="21"/>
        </w:rPr>
        <w:t>​</w:t>
      </w:r>
    </w:p>
    <w:p w:rsidR="00164245" w:rsidRPr="00857B88" w:rsidRDefault="002B3FFB" w:rsidP="002B3FFB">
      <w:pPr>
        <w:pStyle w:val="af0"/>
        <w:spacing w:before="0" w:beforeAutospacing="0" w:after="0" w:afterAutospacing="0" w:line="480" w:lineRule="auto"/>
      </w:pPr>
      <w:r>
        <w:rPr>
          <w:color w:val="333333"/>
        </w:rPr>
        <w:t>​</w:t>
      </w:r>
      <w:r>
        <w:rPr>
          <w:rStyle w:val="placeholder-mask"/>
          <w:rFonts w:eastAsiaTheme="majorEastAsia"/>
          <w:color w:val="333333"/>
        </w:rPr>
        <w:t xml:space="preserve"> </w:t>
      </w:r>
    </w:p>
    <w:p w:rsidR="00164245" w:rsidRPr="00857B88" w:rsidRDefault="00D236D7" w:rsidP="00857B88">
      <w:pPr>
        <w:spacing w:after="0" w:line="240" w:lineRule="auto"/>
        <w:ind w:left="120"/>
        <w:rPr>
          <w:sz w:val="24"/>
          <w:szCs w:val="24"/>
        </w:rPr>
      </w:pPr>
      <w:r w:rsidRPr="00857B88">
        <w:rPr>
          <w:rFonts w:ascii="Times New Roman" w:hAnsi="Times New Roman"/>
          <w:b/>
          <w:color w:val="000000"/>
          <w:sz w:val="24"/>
          <w:szCs w:val="24"/>
        </w:rPr>
        <w:t>МЕТОДИЧЕСКИЕ МАТЕРИАЛЫ ДЛЯ УЧИТЕЛЯ</w:t>
      </w:r>
    </w:p>
    <w:p w:rsidR="00164245" w:rsidRPr="00857B88" w:rsidRDefault="00164245" w:rsidP="00857B88">
      <w:pPr>
        <w:spacing w:after="0" w:line="240" w:lineRule="auto"/>
        <w:ind w:left="120"/>
        <w:rPr>
          <w:sz w:val="24"/>
          <w:szCs w:val="24"/>
        </w:rPr>
      </w:pPr>
    </w:p>
    <w:p w:rsidR="00164245" w:rsidRPr="00857B88" w:rsidRDefault="00164245" w:rsidP="00857B88">
      <w:pPr>
        <w:spacing w:after="0" w:line="240" w:lineRule="auto"/>
        <w:ind w:left="120"/>
        <w:rPr>
          <w:sz w:val="24"/>
          <w:szCs w:val="24"/>
        </w:rPr>
      </w:pPr>
    </w:p>
    <w:p w:rsidR="00D236D7" w:rsidRPr="00857B88" w:rsidRDefault="00D236D7" w:rsidP="00857B88">
      <w:pPr>
        <w:spacing w:after="0" w:line="240" w:lineRule="auto"/>
        <w:ind w:left="120"/>
        <w:rPr>
          <w:sz w:val="24"/>
          <w:szCs w:val="24"/>
        </w:rPr>
      </w:pPr>
      <w:r w:rsidRPr="00857B88">
        <w:rPr>
          <w:rFonts w:ascii="Times New Roman" w:hAnsi="Times New Roman"/>
          <w:b/>
          <w:color w:val="000000"/>
          <w:sz w:val="24"/>
          <w:szCs w:val="24"/>
        </w:rPr>
        <w:t>ЦИФРОВЫЕ ОБРАЗОВАТЕЛЬНЫЕ РЕСУРСЫ И РЕСУРСЫ СЕТИ ИНТЕРНЕТ</w:t>
      </w:r>
      <w:bookmarkEnd w:id="7"/>
    </w:p>
    <w:sectPr w:rsidR="00D236D7" w:rsidRPr="00857B88" w:rsidSect="00857B88">
      <w:pgSz w:w="11907" w:h="16839" w:code="9"/>
      <w:pgMar w:top="567" w:right="567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7531D"/>
    <w:multiLevelType w:val="multilevel"/>
    <w:tmpl w:val="A98E44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32134AC"/>
    <w:multiLevelType w:val="multilevel"/>
    <w:tmpl w:val="B9B03C2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5AE1227"/>
    <w:multiLevelType w:val="multilevel"/>
    <w:tmpl w:val="1804BFB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9495D4E"/>
    <w:multiLevelType w:val="multilevel"/>
    <w:tmpl w:val="8E9222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7537317"/>
    <w:multiLevelType w:val="multilevel"/>
    <w:tmpl w:val="FE8CC9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B8C3667"/>
    <w:multiLevelType w:val="multilevel"/>
    <w:tmpl w:val="7A207BE8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C000374"/>
    <w:multiLevelType w:val="multilevel"/>
    <w:tmpl w:val="73C024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4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245"/>
    <w:rsid w:val="00164245"/>
    <w:rsid w:val="0017794E"/>
    <w:rsid w:val="002B3FFB"/>
    <w:rsid w:val="0065478D"/>
    <w:rsid w:val="00857B88"/>
    <w:rsid w:val="008D5B8F"/>
    <w:rsid w:val="00CB0429"/>
    <w:rsid w:val="00D23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uiPriority="22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D5B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D5B8F"/>
    <w:rPr>
      <w:rFonts w:ascii="Tahoma" w:hAnsi="Tahoma" w:cs="Tahoma"/>
      <w:sz w:val="16"/>
      <w:szCs w:val="16"/>
    </w:rPr>
  </w:style>
  <w:style w:type="paragraph" w:styleId="af0">
    <w:name w:val="Normal (Web)"/>
    <w:basedOn w:val="a"/>
    <w:uiPriority w:val="99"/>
    <w:unhideWhenUsed/>
    <w:rsid w:val="002B3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1">
    <w:name w:val="Strong"/>
    <w:basedOn w:val="a0"/>
    <w:uiPriority w:val="22"/>
    <w:qFormat/>
    <w:rsid w:val="002B3FFB"/>
    <w:rPr>
      <w:b/>
      <w:bCs/>
    </w:rPr>
  </w:style>
  <w:style w:type="character" w:customStyle="1" w:styleId="placeholder-mask">
    <w:name w:val="placeholder-mask"/>
    <w:basedOn w:val="a0"/>
    <w:rsid w:val="002B3FFB"/>
  </w:style>
  <w:style w:type="character" w:customStyle="1" w:styleId="placeholder">
    <w:name w:val="placeholder"/>
    <w:basedOn w:val="a0"/>
    <w:rsid w:val="002B3F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uiPriority="22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D5B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D5B8F"/>
    <w:rPr>
      <w:rFonts w:ascii="Tahoma" w:hAnsi="Tahoma" w:cs="Tahoma"/>
      <w:sz w:val="16"/>
      <w:szCs w:val="16"/>
    </w:rPr>
  </w:style>
  <w:style w:type="paragraph" w:styleId="af0">
    <w:name w:val="Normal (Web)"/>
    <w:basedOn w:val="a"/>
    <w:uiPriority w:val="99"/>
    <w:unhideWhenUsed/>
    <w:rsid w:val="002B3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1">
    <w:name w:val="Strong"/>
    <w:basedOn w:val="a0"/>
    <w:uiPriority w:val="22"/>
    <w:qFormat/>
    <w:rsid w:val="002B3FFB"/>
    <w:rPr>
      <w:b/>
      <w:bCs/>
    </w:rPr>
  </w:style>
  <w:style w:type="character" w:customStyle="1" w:styleId="placeholder-mask">
    <w:name w:val="placeholder-mask"/>
    <w:basedOn w:val="a0"/>
    <w:rsid w:val="002B3FFB"/>
  </w:style>
  <w:style w:type="character" w:customStyle="1" w:styleId="placeholder">
    <w:name w:val="placeholder"/>
    <w:basedOn w:val="a0"/>
    <w:rsid w:val="002B3F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26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a2f1f6f0" TargetMode="External"/><Relationship Id="rId21" Type="http://schemas.openxmlformats.org/officeDocument/2006/relationships/hyperlink" Target="https://m.edsoo.ru/142c7e77" TargetMode="External"/><Relationship Id="rId42" Type="http://schemas.openxmlformats.org/officeDocument/2006/relationships/hyperlink" Target="https://m.edsoo.ru/eefec8f2" TargetMode="External"/><Relationship Id="rId63" Type="http://schemas.openxmlformats.org/officeDocument/2006/relationships/hyperlink" Target="https://m.edsoo.ru/6054cd6c" TargetMode="External"/><Relationship Id="rId84" Type="http://schemas.openxmlformats.org/officeDocument/2006/relationships/hyperlink" Target="https://m.edsoo.ru/063ecac2" TargetMode="External"/><Relationship Id="rId138" Type="http://schemas.openxmlformats.org/officeDocument/2006/relationships/hyperlink" Target="https://m.edsoo.ru/4,5487E+70" TargetMode="External"/><Relationship Id="rId159" Type="http://schemas.openxmlformats.org/officeDocument/2006/relationships/hyperlink" Target="https://m.edsoo.ru/16990f69" TargetMode="External"/><Relationship Id="rId170" Type="http://schemas.openxmlformats.org/officeDocument/2006/relationships/hyperlink" Target="https://m.edsoo.ru/6a80b358" TargetMode="External"/><Relationship Id="rId191" Type="http://schemas.openxmlformats.org/officeDocument/2006/relationships/hyperlink" Target="https://m.edsoo.ru/d9e10a70" TargetMode="External"/><Relationship Id="rId196" Type="http://schemas.openxmlformats.org/officeDocument/2006/relationships/hyperlink" Target="https://m.edsoo.ru/a2349f3c" TargetMode="External"/><Relationship Id="rId200" Type="http://schemas.openxmlformats.org/officeDocument/2006/relationships/hyperlink" Target="https://m.edsoo.ru/6a866f02" TargetMode="External"/><Relationship Id="rId16" Type="http://schemas.openxmlformats.org/officeDocument/2006/relationships/hyperlink" Target="https://m.edsoo.ru/262455fd" TargetMode="External"/><Relationship Id="rId107" Type="http://schemas.openxmlformats.org/officeDocument/2006/relationships/hyperlink" Target="https://m.edsoo.ru/3a0bbeb6" TargetMode="External"/><Relationship Id="rId11" Type="http://schemas.openxmlformats.org/officeDocument/2006/relationships/hyperlink" Target="https://m.edsoo.ru/262455fd" TargetMode="External"/><Relationship Id="rId32" Type="http://schemas.openxmlformats.org/officeDocument/2006/relationships/hyperlink" Target="https://m.edsoo.ru/95d9a694" TargetMode="External"/><Relationship Id="rId37" Type="http://schemas.openxmlformats.org/officeDocument/2006/relationships/hyperlink" Target="https://m.edsoo.ru/3e68c596" TargetMode="External"/><Relationship Id="rId53" Type="http://schemas.openxmlformats.org/officeDocument/2006/relationships/hyperlink" Target="https://m.edsoo.ru/df31e554" TargetMode="External"/><Relationship Id="rId58" Type="http://schemas.openxmlformats.org/officeDocument/2006/relationships/hyperlink" Target="https://m.edsoo.ru/c9d57a24" TargetMode="External"/><Relationship Id="rId74" Type="http://schemas.openxmlformats.org/officeDocument/2006/relationships/hyperlink" Target="https://m.edsoo.ru/1b50e204" TargetMode="External"/><Relationship Id="rId79" Type="http://schemas.openxmlformats.org/officeDocument/2006/relationships/hyperlink" Target="https://m.edsoo.ru/c6c1b5ba" TargetMode="External"/><Relationship Id="rId102" Type="http://schemas.openxmlformats.org/officeDocument/2006/relationships/hyperlink" Target="https://m.edsoo.ru/a3718251" TargetMode="External"/><Relationship Id="rId123" Type="http://schemas.openxmlformats.org/officeDocument/2006/relationships/hyperlink" Target="https://m.edsoo.ru/70e2cb56" TargetMode="External"/><Relationship Id="rId128" Type="http://schemas.openxmlformats.org/officeDocument/2006/relationships/hyperlink" Target="https://m.edsoo.ru/02ccc3a9" TargetMode="External"/><Relationship Id="rId144" Type="http://schemas.openxmlformats.org/officeDocument/2006/relationships/hyperlink" Target="https://m.edsoo.ru/5d84a687" TargetMode="External"/><Relationship Id="rId149" Type="http://schemas.openxmlformats.org/officeDocument/2006/relationships/hyperlink" Target="https://m.edsoo.ru/49ab9311" TargetMode="External"/><Relationship Id="rId5" Type="http://schemas.openxmlformats.org/officeDocument/2006/relationships/settings" Target="settings.xml"/><Relationship Id="rId90" Type="http://schemas.openxmlformats.org/officeDocument/2006/relationships/hyperlink" Target="https://m.edsoo.ru/91737089" TargetMode="External"/><Relationship Id="rId95" Type="http://schemas.openxmlformats.org/officeDocument/2006/relationships/hyperlink" Target="https://m.edsoo.ru/f45f07b8" TargetMode="External"/><Relationship Id="rId160" Type="http://schemas.openxmlformats.org/officeDocument/2006/relationships/hyperlink" Target="https://m.edsoo.ru/b0b53f8d" TargetMode="External"/><Relationship Id="rId165" Type="http://schemas.openxmlformats.org/officeDocument/2006/relationships/hyperlink" Target="https://m.edsoo.ru/2600e09a" TargetMode="External"/><Relationship Id="rId181" Type="http://schemas.openxmlformats.org/officeDocument/2006/relationships/hyperlink" Target="https://m.edsoo.ru/25fd3acb" TargetMode="External"/><Relationship Id="rId186" Type="http://schemas.openxmlformats.org/officeDocument/2006/relationships/hyperlink" Target="https://m.edsoo.ru/5aa2f566" TargetMode="External"/><Relationship Id="rId22" Type="http://schemas.openxmlformats.org/officeDocument/2006/relationships/hyperlink" Target="https://m.edsoo.ru/142c7e77" TargetMode="External"/><Relationship Id="rId27" Type="http://schemas.openxmlformats.org/officeDocument/2006/relationships/hyperlink" Target="https://m.edsoo.ru/142c7e77" TargetMode="External"/><Relationship Id="rId43" Type="http://schemas.openxmlformats.org/officeDocument/2006/relationships/hyperlink" Target="https://m.edsoo.ru/0d94afbb" TargetMode="External"/><Relationship Id="rId48" Type="http://schemas.openxmlformats.org/officeDocument/2006/relationships/hyperlink" Target="https://m.edsoo.ru/a6dfbb16" TargetMode="External"/><Relationship Id="rId64" Type="http://schemas.openxmlformats.org/officeDocument/2006/relationships/hyperlink" Target="https://m.edsoo.ru/8a77ab82" TargetMode="External"/><Relationship Id="rId69" Type="http://schemas.openxmlformats.org/officeDocument/2006/relationships/hyperlink" Target="https://m.edsoo.ru/8ec400c9" TargetMode="External"/><Relationship Id="rId113" Type="http://schemas.openxmlformats.org/officeDocument/2006/relationships/hyperlink" Target="https://m.edsoo.ru/362a7e00" TargetMode="External"/><Relationship Id="rId118" Type="http://schemas.openxmlformats.org/officeDocument/2006/relationships/hyperlink" Target="https://m.edsoo.ru/e1753bc9" TargetMode="External"/><Relationship Id="rId134" Type="http://schemas.openxmlformats.org/officeDocument/2006/relationships/hyperlink" Target="https://m.edsoo.ru/6c26e96b" TargetMode="External"/><Relationship Id="rId139" Type="http://schemas.openxmlformats.org/officeDocument/2006/relationships/hyperlink" Target="https://m.edsoo.ru/78b690ac" TargetMode="External"/><Relationship Id="rId80" Type="http://schemas.openxmlformats.org/officeDocument/2006/relationships/hyperlink" Target="https://m.edsoo.ru/116b101d" TargetMode="External"/><Relationship Id="rId85" Type="http://schemas.openxmlformats.org/officeDocument/2006/relationships/hyperlink" Target="https://m.edsoo.ru/57670a62" TargetMode="External"/><Relationship Id="rId150" Type="http://schemas.openxmlformats.org/officeDocument/2006/relationships/hyperlink" Target="https://m.edsoo.ru/8335f701" TargetMode="External"/><Relationship Id="rId155" Type="http://schemas.openxmlformats.org/officeDocument/2006/relationships/hyperlink" Target="https://m.edsoo.ru/ada62261" TargetMode="External"/><Relationship Id="rId171" Type="http://schemas.openxmlformats.org/officeDocument/2006/relationships/hyperlink" Target="https://m.edsoo.ru/9b81edd9" TargetMode="External"/><Relationship Id="rId176" Type="http://schemas.openxmlformats.org/officeDocument/2006/relationships/hyperlink" Target="https://m.edsoo.ru/16cdd2d8" TargetMode="External"/><Relationship Id="rId192" Type="http://schemas.openxmlformats.org/officeDocument/2006/relationships/hyperlink" Target="https://m.edsoo.ru/13c7453c" TargetMode="External"/><Relationship Id="rId197" Type="http://schemas.openxmlformats.org/officeDocument/2006/relationships/hyperlink" Target="https://m.edsoo.ru/6ddb9d13" TargetMode="External"/><Relationship Id="rId201" Type="http://schemas.openxmlformats.org/officeDocument/2006/relationships/fontTable" Target="fontTable.xml"/><Relationship Id="rId12" Type="http://schemas.openxmlformats.org/officeDocument/2006/relationships/hyperlink" Target="https://m.edsoo.ru/262455fd" TargetMode="External"/><Relationship Id="rId17" Type="http://schemas.openxmlformats.org/officeDocument/2006/relationships/hyperlink" Target="https://m.edsoo.ru/262455fd" TargetMode="External"/><Relationship Id="rId33" Type="http://schemas.openxmlformats.org/officeDocument/2006/relationships/hyperlink" Target="https://m.edsoo.ru/c00887af" TargetMode="External"/><Relationship Id="rId38" Type="http://schemas.openxmlformats.org/officeDocument/2006/relationships/hyperlink" Target="https://m.edsoo.ru/a0053b7f" TargetMode="External"/><Relationship Id="rId59" Type="http://schemas.openxmlformats.org/officeDocument/2006/relationships/hyperlink" Target="https://m.edsoo.ru/fc02a466" TargetMode="External"/><Relationship Id="rId103" Type="http://schemas.openxmlformats.org/officeDocument/2006/relationships/hyperlink" Target="https://m.edsoo.ru/e8a53fdb" TargetMode="External"/><Relationship Id="rId108" Type="http://schemas.openxmlformats.org/officeDocument/2006/relationships/hyperlink" Target="https://m.edsoo.ru/27fa63e9" TargetMode="External"/><Relationship Id="rId124" Type="http://schemas.openxmlformats.org/officeDocument/2006/relationships/hyperlink" Target="https://m.edsoo.ru/f79c54b5" TargetMode="External"/><Relationship Id="rId129" Type="http://schemas.openxmlformats.org/officeDocument/2006/relationships/hyperlink" Target="https://m.edsoo.ru/4408296" TargetMode="External"/><Relationship Id="rId54" Type="http://schemas.openxmlformats.org/officeDocument/2006/relationships/hyperlink" Target="https://m.edsoo.ru/5f09c016" TargetMode="External"/><Relationship Id="rId70" Type="http://schemas.openxmlformats.org/officeDocument/2006/relationships/hyperlink" Target="https://m.edsoo.ru/b835281f" TargetMode="External"/><Relationship Id="rId75" Type="http://schemas.openxmlformats.org/officeDocument/2006/relationships/hyperlink" Target="https://m.edsoo.ru/893805d2" TargetMode="External"/><Relationship Id="rId91" Type="http://schemas.openxmlformats.org/officeDocument/2006/relationships/hyperlink" Target="https://m.edsoo.ru/b7d04800" TargetMode="External"/><Relationship Id="rId96" Type="http://schemas.openxmlformats.org/officeDocument/2006/relationships/hyperlink" Target="https://m.edsoo.ru/3b7fc9bb" TargetMode="External"/><Relationship Id="rId140" Type="http://schemas.openxmlformats.org/officeDocument/2006/relationships/hyperlink" Target="https://m.edsoo.ru/70eb0176" TargetMode="External"/><Relationship Id="rId145" Type="http://schemas.openxmlformats.org/officeDocument/2006/relationships/hyperlink" Target="https://m.edsoo.ru/1449fdce" TargetMode="External"/><Relationship Id="rId161" Type="http://schemas.openxmlformats.org/officeDocument/2006/relationships/hyperlink" Target="https://m.edsoo.ru/052fda2c" TargetMode="External"/><Relationship Id="rId166" Type="http://schemas.openxmlformats.org/officeDocument/2006/relationships/hyperlink" Target="https://m.edsoo.ru/fa4ce21d" TargetMode="External"/><Relationship Id="rId182" Type="http://schemas.openxmlformats.org/officeDocument/2006/relationships/hyperlink" Target="https://m.edsoo.ru/f9cd89a1" TargetMode="External"/><Relationship Id="rId187" Type="http://schemas.openxmlformats.org/officeDocument/2006/relationships/hyperlink" Target="https://m.edsoo.ru/f345d55b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3" Type="http://schemas.openxmlformats.org/officeDocument/2006/relationships/hyperlink" Target="https://m.edsoo.ru/142c7e77" TargetMode="External"/><Relationship Id="rId28" Type="http://schemas.openxmlformats.org/officeDocument/2006/relationships/hyperlink" Target="https://m.edsoo.ru/142c7e77" TargetMode="External"/><Relationship Id="rId49" Type="http://schemas.openxmlformats.org/officeDocument/2006/relationships/hyperlink" Target="https://m.edsoo.ru/67278943" TargetMode="External"/><Relationship Id="rId114" Type="http://schemas.openxmlformats.org/officeDocument/2006/relationships/hyperlink" Target="https://m.edsoo.ru/5c263f0d" TargetMode="External"/><Relationship Id="rId119" Type="http://schemas.openxmlformats.org/officeDocument/2006/relationships/hyperlink" Target="https://m.edsoo.ru/320156f8" TargetMode="External"/><Relationship Id="rId44" Type="http://schemas.openxmlformats.org/officeDocument/2006/relationships/hyperlink" Target="https://m.edsoo.ru/c9e25e52" TargetMode="External"/><Relationship Id="rId60" Type="http://schemas.openxmlformats.org/officeDocument/2006/relationships/hyperlink" Target="https://m.edsoo.ru/0aa9de33" TargetMode="External"/><Relationship Id="rId65" Type="http://schemas.openxmlformats.org/officeDocument/2006/relationships/hyperlink" Target="https://m.edsoo.ru/ee1f5e7b" TargetMode="External"/><Relationship Id="rId81" Type="http://schemas.openxmlformats.org/officeDocument/2006/relationships/hyperlink" Target="https://m.edsoo.ru/d54f5f2f" TargetMode="External"/><Relationship Id="rId86" Type="http://schemas.openxmlformats.org/officeDocument/2006/relationships/hyperlink" Target="https://m.edsoo.ru/c18997e5" TargetMode="External"/><Relationship Id="rId130" Type="http://schemas.openxmlformats.org/officeDocument/2006/relationships/hyperlink" Target="https://m.edsoo.ru/72f588da" TargetMode="External"/><Relationship Id="rId135" Type="http://schemas.openxmlformats.org/officeDocument/2006/relationships/hyperlink" Target="https://m.edsoo.ru/d3f4c005" TargetMode="External"/><Relationship Id="rId151" Type="http://schemas.openxmlformats.org/officeDocument/2006/relationships/hyperlink" Target="https://m.edsoo.ru/3048c65b" TargetMode="External"/><Relationship Id="rId156" Type="http://schemas.openxmlformats.org/officeDocument/2006/relationships/hyperlink" Target="https://m.edsoo.ru/42ccbb4e" TargetMode="External"/><Relationship Id="rId177" Type="http://schemas.openxmlformats.org/officeDocument/2006/relationships/hyperlink" Target="https://m.edsoo.ru/9b81edd9" TargetMode="External"/><Relationship Id="rId198" Type="http://schemas.openxmlformats.org/officeDocument/2006/relationships/hyperlink" Target="https://m.edsoo.ru/3e9a1d4e" TargetMode="External"/><Relationship Id="rId172" Type="http://schemas.openxmlformats.org/officeDocument/2006/relationships/hyperlink" Target="https://m.edsoo.ru/dd917eac" TargetMode="External"/><Relationship Id="rId193" Type="http://schemas.openxmlformats.org/officeDocument/2006/relationships/hyperlink" Target="https://m.edsoo.ru/8e48f63d" TargetMode="External"/><Relationship Id="rId202" Type="http://schemas.openxmlformats.org/officeDocument/2006/relationships/theme" Target="theme/theme1.xml"/><Relationship Id="rId13" Type="http://schemas.openxmlformats.org/officeDocument/2006/relationships/hyperlink" Target="https://m.edsoo.ru/262455fd" TargetMode="External"/><Relationship Id="rId18" Type="http://schemas.openxmlformats.org/officeDocument/2006/relationships/hyperlink" Target="https://m.edsoo.ru/262455fd" TargetMode="External"/><Relationship Id="rId39" Type="http://schemas.openxmlformats.org/officeDocument/2006/relationships/hyperlink" Target="https://m.edsoo.ru/8678f003" TargetMode="External"/><Relationship Id="rId109" Type="http://schemas.openxmlformats.org/officeDocument/2006/relationships/hyperlink" Target="https://m.edsoo.ru/31a707c1" TargetMode="External"/><Relationship Id="rId34" Type="http://schemas.openxmlformats.org/officeDocument/2006/relationships/hyperlink" Target="https://m.edsoo.ru/470533a0" TargetMode="External"/><Relationship Id="rId50" Type="http://schemas.openxmlformats.org/officeDocument/2006/relationships/hyperlink" Target="https://m.edsoo.ru/452c55c7" TargetMode="External"/><Relationship Id="rId55" Type="http://schemas.openxmlformats.org/officeDocument/2006/relationships/hyperlink" Target="https://m.edsoo.ru/6b37e877" TargetMode="External"/><Relationship Id="rId76" Type="http://schemas.openxmlformats.org/officeDocument/2006/relationships/hyperlink" Target="https://m.edsoo.ru/64d2b182" TargetMode="External"/><Relationship Id="rId97" Type="http://schemas.openxmlformats.org/officeDocument/2006/relationships/hyperlink" Target="https://m.edsoo.ru/4c0245de" TargetMode="External"/><Relationship Id="rId104" Type="http://schemas.openxmlformats.org/officeDocument/2006/relationships/hyperlink" Target="https://m.edsoo.ru/dc4d2a7b" TargetMode="External"/><Relationship Id="rId120" Type="http://schemas.openxmlformats.org/officeDocument/2006/relationships/hyperlink" Target="https://m.edsoo.ru/99179e8e" TargetMode="External"/><Relationship Id="rId125" Type="http://schemas.openxmlformats.org/officeDocument/2006/relationships/hyperlink" Target="https://m.edsoo.ru/c16fa2c8" TargetMode="External"/><Relationship Id="rId141" Type="http://schemas.openxmlformats.org/officeDocument/2006/relationships/hyperlink" Target="https://m.edsoo.ru/b8ccbf44" TargetMode="External"/><Relationship Id="rId146" Type="http://schemas.openxmlformats.org/officeDocument/2006/relationships/hyperlink" Target="https://m.edsoo.ru/b8c0962b" TargetMode="External"/><Relationship Id="rId167" Type="http://schemas.openxmlformats.org/officeDocument/2006/relationships/hyperlink" Target="https://m.edsoo.ru/e69234f5" TargetMode="External"/><Relationship Id="rId188" Type="http://schemas.openxmlformats.org/officeDocument/2006/relationships/hyperlink" Target="https://m.edsoo.ru/c2119b0b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s://m.edsoo.ru/64cc30e3" TargetMode="External"/><Relationship Id="rId92" Type="http://schemas.openxmlformats.org/officeDocument/2006/relationships/hyperlink" Target="https://m.edsoo.ru/d4341c8c" TargetMode="External"/><Relationship Id="rId162" Type="http://schemas.openxmlformats.org/officeDocument/2006/relationships/hyperlink" Target="https://m.edsoo.ru/f5643207" TargetMode="External"/><Relationship Id="rId183" Type="http://schemas.openxmlformats.org/officeDocument/2006/relationships/hyperlink" Target="https://m.edsoo.ru/1b1eb5c8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142c7e77" TargetMode="External"/><Relationship Id="rId24" Type="http://schemas.openxmlformats.org/officeDocument/2006/relationships/hyperlink" Target="https://m.edsoo.ru/142c7e77" TargetMode="External"/><Relationship Id="rId40" Type="http://schemas.openxmlformats.org/officeDocument/2006/relationships/hyperlink" Target="https://m.edsoo.ru/c7410dc1" TargetMode="External"/><Relationship Id="rId45" Type="http://schemas.openxmlformats.org/officeDocument/2006/relationships/hyperlink" Target="https://m.edsoo.ru/ff9865ba" TargetMode="External"/><Relationship Id="rId66" Type="http://schemas.openxmlformats.org/officeDocument/2006/relationships/hyperlink" Target="https://m.edsoo.ru/6ca373e0" TargetMode="External"/><Relationship Id="rId87" Type="http://schemas.openxmlformats.org/officeDocument/2006/relationships/hyperlink" Target="https://m.edsoo.ru/76c641a2" TargetMode="External"/><Relationship Id="rId110" Type="http://schemas.openxmlformats.org/officeDocument/2006/relationships/hyperlink" Target="https://m.edsoo.ru/b80aca84" TargetMode="External"/><Relationship Id="rId115" Type="http://schemas.openxmlformats.org/officeDocument/2006/relationships/hyperlink" Target="https://m.edsoo.ru/a5a75237" TargetMode="External"/><Relationship Id="rId131" Type="http://schemas.openxmlformats.org/officeDocument/2006/relationships/hyperlink" Target="https://m.edsoo.ru/8c474d29" TargetMode="External"/><Relationship Id="rId136" Type="http://schemas.openxmlformats.org/officeDocument/2006/relationships/hyperlink" Target="https://m.edsoo.ru/c7b43830" TargetMode="External"/><Relationship Id="rId157" Type="http://schemas.openxmlformats.org/officeDocument/2006/relationships/hyperlink" Target="https://m.edsoo.ru/553e4fd0" TargetMode="External"/><Relationship Id="rId178" Type="http://schemas.openxmlformats.org/officeDocument/2006/relationships/hyperlink" Target="https://m.edsoo.ru/9cfed566" TargetMode="External"/><Relationship Id="rId61" Type="http://schemas.openxmlformats.org/officeDocument/2006/relationships/hyperlink" Target="https://m.edsoo.ru/7881bb8b" TargetMode="External"/><Relationship Id="rId82" Type="http://schemas.openxmlformats.org/officeDocument/2006/relationships/hyperlink" Target="https://m.edsoo.ru/317cf3fa" TargetMode="External"/><Relationship Id="rId152" Type="http://schemas.openxmlformats.org/officeDocument/2006/relationships/hyperlink" Target="https://m.edsoo.ru/00a89f77" TargetMode="External"/><Relationship Id="rId173" Type="http://schemas.openxmlformats.org/officeDocument/2006/relationships/hyperlink" Target="https://m.edsoo.ru/7a9e0f25" TargetMode="External"/><Relationship Id="rId194" Type="http://schemas.openxmlformats.org/officeDocument/2006/relationships/hyperlink" Target="https://m.edsoo.ru/193cbd13" TargetMode="External"/><Relationship Id="rId199" Type="http://schemas.openxmlformats.org/officeDocument/2006/relationships/hyperlink" Target="https://m.edsoo.ru/5c15368b" TargetMode="External"/><Relationship Id="rId19" Type="http://schemas.openxmlformats.org/officeDocument/2006/relationships/hyperlink" Target="https://m.edsoo.ru/262455fd" TargetMode="External"/><Relationship Id="rId14" Type="http://schemas.openxmlformats.org/officeDocument/2006/relationships/hyperlink" Target="https://m.edsoo.ru/262455fd" TargetMode="External"/><Relationship Id="rId30" Type="http://schemas.openxmlformats.org/officeDocument/2006/relationships/hyperlink" Target="https://m.edsoo.ru/142c7e77" TargetMode="External"/><Relationship Id="rId35" Type="http://schemas.openxmlformats.org/officeDocument/2006/relationships/hyperlink" Target="https://m.edsoo.ru/96f90ef6" TargetMode="External"/><Relationship Id="rId56" Type="http://schemas.openxmlformats.org/officeDocument/2006/relationships/hyperlink" Target="https://m.edsoo.ru/7c1c8a78" TargetMode="External"/><Relationship Id="rId77" Type="http://schemas.openxmlformats.org/officeDocument/2006/relationships/hyperlink" Target="https://m.edsoo.ru/fdfe5cbc" TargetMode="External"/><Relationship Id="rId100" Type="http://schemas.openxmlformats.org/officeDocument/2006/relationships/hyperlink" Target="https://m.edsoo.ru/67d18867" TargetMode="External"/><Relationship Id="rId105" Type="http://schemas.openxmlformats.org/officeDocument/2006/relationships/hyperlink" Target="https://m.edsoo.ru/83cf4c40" TargetMode="External"/><Relationship Id="rId126" Type="http://schemas.openxmlformats.org/officeDocument/2006/relationships/hyperlink" Target="https://m.edsoo.ru/e407a96c" TargetMode="External"/><Relationship Id="rId147" Type="http://schemas.openxmlformats.org/officeDocument/2006/relationships/hyperlink" Target="https://m.edsoo.ru/98c564ee" TargetMode="External"/><Relationship Id="rId168" Type="http://schemas.openxmlformats.org/officeDocument/2006/relationships/hyperlink" Target="https://m.edsoo.ru/d34837e4" TargetMode="External"/><Relationship Id="rId8" Type="http://schemas.openxmlformats.org/officeDocument/2006/relationships/hyperlink" Target="https://m.edsoo.ru/262455fd" TargetMode="External"/><Relationship Id="rId51" Type="http://schemas.openxmlformats.org/officeDocument/2006/relationships/hyperlink" Target="https://m.edsoo.ru/e447ca2f" TargetMode="External"/><Relationship Id="rId72" Type="http://schemas.openxmlformats.org/officeDocument/2006/relationships/hyperlink" Target="https://m.edsoo.ru/07b974f1" TargetMode="External"/><Relationship Id="rId93" Type="http://schemas.openxmlformats.org/officeDocument/2006/relationships/hyperlink" Target="https://m.edsoo.ru/f6c50ebb" TargetMode="External"/><Relationship Id="rId98" Type="http://schemas.openxmlformats.org/officeDocument/2006/relationships/hyperlink" Target="https://m.edsoo.ru/0d746d08" TargetMode="External"/><Relationship Id="rId121" Type="http://schemas.openxmlformats.org/officeDocument/2006/relationships/hyperlink" Target="https://m.edsoo.ru/958b3012" TargetMode="External"/><Relationship Id="rId142" Type="http://schemas.openxmlformats.org/officeDocument/2006/relationships/hyperlink" Target="https://m.edsoo.ru/af9971d3" TargetMode="External"/><Relationship Id="rId163" Type="http://schemas.openxmlformats.org/officeDocument/2006/relationships/hyperlink" Target="https://m.edsoo.ru/ee0a863c" TargetMode="External"/><Relationship Id="rId184" Type="http://schemas.openxmlformats.org/officeDocument/2006/relationships/hyperlink" Target="https://m.edsoo.ru/27cc06b5" TargetMode="External"/><Relationship Id="rId189" Type="http://schemas.openxmlformats.org/officeDocument/2006/relationships/hyperlink" Target="https://m.edsoo.ru/7f6a09d7" TargetMode="External"/><Relationship Id="rId3" Type="http://schemas.openxmlformats.org/officeDocument/2006/relationships/styles" Target="styles.xml"/><Relationship Id="rId25" Type="http://schemas.openxmlformats.org/officeDocument/2006/relationships/hyperlink" Target="https://m.edsoo.ru/142c7e77" TargetMode="External"/><Relationship Id="rId46" Type="http://schemas.openxmlformats.org/officeDocument/2006/relationships/hyperlink" Target="https://m.edsoo.ru/052c684c" TargetMode="External"/><Relationship Id="rId67" Type="http://schemas.openxmlformats.org/officeDocument/2006/relationships/hyperlink" Target="https://m.edsoo.ru/07b974f1" TargetMode="External"/><Relationship Id="rId116" Type="http://schemas.openxmlformats.org/officeDocument/2006/relationships/hyperlink" Target="https://m.edsoo.ru/e88530cd" TargetMode="External"/><Relationship Id="rId137" Type="http://schemas.openxmlformats.org/officeDocument/2006/relationships/hyperlink" Target="https://m.edsoo.ru/e2e13771" TargetMode="External"/><Relationship Id="rId158" Type="http://schemas.openxmlformats.org/officeDocument/2006/relationships/hyperlink" Target="https://m.edsoo.ru/faeb5201" TargetMode="External"/><Relationship Id="rId20" Type="http://schemas.openxmlformats.org/officeDocument/2006/relationships/hyperlink" Target="https://m.edsoo.ru/142c7e77" TargetMode="External"/><Relationship Id="rId41" Type="http://schemas.openxmlformats.org/officeDocument/2006/relationships/hyperlink" Target="https://m.edsoo.ru/87c3471e" TargetMode="External"/><Relationship Id="rId62" Type="http://schemas.openxmlformats.org/officeDocument/2006/relationships/hyperlink" Target="https://m.edsoo.ru/9c3dfcc3" TargetMode="External"/><Relationship Id="rId83" Type="http://schemas.openxmlformats.org/officeDocument/2006/relationships/hyperlink" Target="https://m.edsoo.ru/1df9a695" TargetMode="External"/><Relationship Id="rId88" Type="http://schemas.openxmlformats.org/officeDocument/2006/relationships/hyperlink" Target="https://m.edsoo.ru/8330c3a8" TargetMode="External"/><Relationship Id="rId111" Type="http://schemas.openxmlformats.org/officeDocument/2006/relationships/hyperlink" Target="https://m.edsoo.ru/1eb1f52f" TargetMode="External"/><Relationship Id="rId132" Type="http://schemas.openxmlformats.org/officeDocument/2006/relationships/hyperlink" Target="https://m.edsoo.ru/8c639c8d" TargetMode="External"/><Relationship Id="rId153" Type="http://schemas.openxmlformats.org/officeDocument/2006/relationships/hyperlink" Target="https://m.edsoo.ru/6919c6f7" TargetMode="External"/><Relationship Id="rId174" Type="http://schemas.openxmlformats.org/officeDocument/2006/relationships/hyperlink" Target="https://m.edsoo.ru/97d9bc2d" TargetMode="External"/><Relationship Id="rId179" Type="http://schemas.openxmlformats.org/officeDocument/2006/relationships/hyperlink" Target="https://m.edsoo.ru/2a53a84b" TargetMode="External"/><Relationship Id="rId195" Type="http://schemas.openxmlformats.org/officeDocument/2006/relationships/hyperlink" Target="https://m.edsoo.ru/9fb17b25" TargetMode="External"/><Relationship Id="rId190" Type="http://schemas.openxmlformats.org/officeDocument/2006/relationships/hyperlink" Target="https://m.edsoo.ru/82ee45fd" TargetMode="External"/><Relationship Id="rId15" Type="http://schemas.openxmlformats.org/officeDocument/2006/relationships/hyperlink" Target="https://m.edsoo.ru/262455fd" TargetMode="External"/><Relationship Id="rId36" Type="http://schemas.openxmlformats.org/officeDocument/2006/relationships/hyperlink" Target="https://m.edsoo.ru/4d49105e" TargetMode="External"/><Relationship Id="rId57" Type="http://schemas.openxmlformats.org/officeDocument/2006/relationships/hyperlink" Target="https://m.edsoo.ru/dbbd7587" TargetMode="External"/><Relationship Id="rId106" Type="http://schemas.openxmlformats.org/officeDocument/2006/relationships/hyperlink" Target="https://m.edsoo.ru/8cb8e51f" TargetMode="External"/><Relationship Id="rId127" Type="http://schemas.openxmlformats.org/officeDocument/2006/relationships/hyperlink" Target="https://m.edsoo.ru/f029c3e6" TargetMode="External"/><Relationship Id="rId10" Type="http://schemas.openxmlformats.org/officeDocument/2006/relationships/hyperlink" Target="https://m.edsoo.ru/262455fd" TargetMode="External"/><Relationship Id="rId31" Type="http://schemas.openxmlformats.org/officeDocument/2006/relationships/hyperlink" Target="https://m.edsoo.ru/142c7e77" TargetMode="External"/><Relationship Id="rId52" Type="http://schemas.openxmlformats.org/officeDocument/2006/relationships/hyperlink" Target="https://m.edsoo.ru/398977b2" TargetMode="External"/><Relationship Id="rId73" Type="http://schemas.openxmlformats.org/officeDocument/2006/relationships/hyperlink" Target="https://m.edsoo.ru/568edb51" TargetMode="External"/><Relationship Id="rId78" Type="http://schemas.openxmlformats.org/officeDocument/2006/relationships/hyperlink" Target="https://m.edsoo.ru/bf57ccf0" TargetMode="External"/><Relationship Id="rId94" Type="http://schemas.openxmlformats.org/officeDocument/2006/relationships/hyperlink" Target="https://m.edsoo.ru/69369b0a" TargetMode="External"/><Relationship Id="rId99" Type="http://schemas.openxmlformats.org/officeDocument/2006/relationships/hyperlink" Target="https://m.edsoo.ru/66843f5c" TargetMode="External"/><Relationship Id="rId101" Type="http://schemas.openxmlformats.org/officeDocument/2006/relationships/hyperlink" Target="https://m.edsoo.ru/c03288ad" TargetMode="External"/><Relationship Id="rId122" Type="http://schemas.openxmlformats.org/officeDocument/2006/relationships/hyperlink" Target="https://m.edsoo.ru/7a3834e8" TargetMode="External"/><Relationship Id="rId143" Type="http://schemas.openxmlformats.org/officeDocument/2006/relationships/hyperlink" Target="https://m.edsoo.ru/cf0228ca" TargetMode="External"/><Relationship Id="rId148" Type="http://schemas.openxmlformats.org/officeDocument/2006/relationships/hyperlink" Target="https://m.edsoo.ru/592ab697" TargetMode="External"/><Relationship Id="rId164" Type="http://schemas.openxmlformats.org/officeDocument/2006/relationships/hyperlink" Target="https://m.edsoo.ru/85a66e88" TargetMode="External"/><Relationship Id="rId169" Type="http://schemas.openxmlformats.org/officeDocument/2006/relationships/hyperlink" Target="https://m.edsoo.ru/76261698" TargetMode="External"/><Relationship Id="rId185" Type="http://schemas.openxmlformats.org/officeDocument/2006/relationships/hyperlink" Target="https://m.edsoo.ru/2a2aa944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m.edsoo.ru/262455fd" TargetMode="External"/><Relationship Id="rId180" Type="http://schemas.openxmlformats.org/officeDocument/2006/relationships/hyperlink" Target="https://m.edsoo.ru/9e5311dc" TargetMode="External"/><Relationship Id="rId26" Type="http://schemas.openxmlformats.org/officeDocument/2006/relationships/hyperlink" Target="https://m.edsoo.ru/142c7e77" TargetMode="External"/><Relationship Id="rId47" Type="http://schemas.openxmlformats.org/officeDocument/2006/relationships/hyperlink" Target="https://m.edsoo.ru/8f7e31a3" TargetMode="External"/><Relationship Id="rId68" Type="http://schemas.openxmlformats.org/officeDocument/2006/relationships/hyperlink" Target="https://m.edsoo.ru/5ed8a9cf" TargetMode="External"/><Relationship Id="rId89" Type="http://schemas.openxmlformats.org/officeDocument/2006/relationships/hyperlink" Target="https://m.edsoo.ru/1d78d7ab" TargetMode="External"/><Relationship Id="rId112" Type="http://schemas.openxmlformats.org/officeDocument/2006/relationships/hyperlink" Target="https://m.edsoo.ru/ef850ad4" TargetMode="External"/><Relationship Id="rId133" Type="http://schemas.openxmlformats.org/officeDocument/2006/relationships/hyperlink" Target="https://m.edsoo.ru/8addc986" TargetMode="External"/><Relationship Id="rId154" Type="http://schemas.openxmlformats.org/officeDocument/2006/relationships/hyperlink" Target="https://m.edsoo.ru/1e5c7b7a" TargetMode="External"/><Relationship Id="rId175" Type="http://schemas.openxmlformats.org/officeDocument/2006/relationships/hyperlink" Target="https://m.edsoo.ru/de73639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1CB4ED-A2D5-42ED-A90F-176831009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45</Pages>
  <Words>18227</Words>
  <Characters>103899</Characters>
  <Application>Microsoft Office Word</Application>
  <DocSecurity>0</DocSecurity>
  <Lines>865</Lines>
  <Paragraphs>243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2024-11-25T04:10:00Z</cp:lastPrinted>
  <dcterms:created xsi:type="dcterms:W3CDTF">2024-11-25T03:58:00Z</dcterms:created>
  <dcterms:modified xsi:type="dcterms:W3CDTF">2024-12-12T03:56:00Z</dcterms:modified>
</cp:coreProperties>
</file>